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FB9B7" w14:textId="77777777" w:rsidR="00D61A69" w:rsidRDefault="00D61A69">
      <w:pPr>
        <w:jc w:val="center"/>
        <w:rPr>
          <w:rFonts w:ascii="Times New Roman" w:hAnsi="Times New Roman"/>
          <w:sz w:val="24"/>
          <w:szCs w:val="24"/>
        </w:rPr>
      </w:pPr>
    </w:p>
    <w:p w14:paraId="61147E51" w14:textId="77777777" w:rsidR="00D61A69" w:rsidRDefault="00000000">
      <w:pPr>
        <w:rPr>
          <w:rFonts w:ascii="Times New Roman" w:hAnsi="Times New Roman"/>
          <w:sz w:val="24"/>
          <w:szCs w:val="24"/>
        </w:rPr>
      </w:pPr>
      <w:r>
        <w:rPr>
          <w:rFonts w:ascii="Times New Roman" w:hAnsi="Times New Roman"/>
          <w:sz w:val="24"/>
          <w:szCs w:val="24"/>
        </w:rPr>
        <w:t>KORRALDUS</w:t>
      </w:r>
    </w:p>
    <w:p w14:paraId="6A3EC549" w14:textId="77777777" w:rsidR="00D61A69" w:rsidRDefault="00D61A69">
      <w:pPr>
        <w:rPr>
          <w:rFonts w:ascii="Times New Roman" w:hAnsi="Times New Roman"/>
          <w:sz w:val="24"/>
          <w:szCs w:val="24"/>
        </w:rPr>
      </w:pPr>
    </w:p>
    <w:p w14:paraId="052375E3" w14:textId="124FFBBA" w:rsidR="00D61A69" w:rsidRDefault="00000000">
      <w:pPr>
        <w:rPr>
          <w:rFonts w:ascii="Times New Roman" w:hAnsi="Times New Roman"/>
          <w:sz w:val="24"/>
          <w:szCs w:val="24"/>
        </w:rPr>
      </w:pPr>
      <w:r>
        <w:rPr>
          <w:rFonts w:ascii="Times New Roman" w:hAnsi="Times New Roman"/>
          <w:sz w:val="24"/>
          <w:szCs w:val="24"/>
        </w:rPr>
        <w:t>Aruküla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71CCD">
        <w:rPr>
          <w:rFonts w:ascii="Times New Roman" w:hAnsi="Times New Roman"/>
          <w:sz w:val="24"/>
          <w:szCs w:val="24"/>
        </w:rPr>
        <w:t>august</w:t>
      </w:r>
      <w:r>
        <w:rPr>
          <w:rFonts w:ascii="Times New Roman" w:hAnsi="Times New Roman"/>
          <w:sz w:val="24"/>
          <w:szCs w:val="24"/>
        </w:rPr>
        <w:t xml:space="preserve"> 2024 nr</w:t>
      </w:r>
    </w:p>
    <w:p w14:paraId="1F4E67EF" w14:textId="77777777" w:rsidR="000E3A24" w:rsidRDefault="000E3A24" w:rsidP="000E3A24">
      <w:pPr>
        <w:spacing w:after="0"/>
        <w:jc w:val="both"/>
        <w:rPr>
          <w:rFonts w:ascii="Times New Roman" w:hAnsi="Times New Roman"/>
          <w:b/>
          <w:sz w:val="24"/>
          <w:szCs w:val="24"/>
        </w:rPr>
      </w:pPr>
      <w:r>
        <w:rPr>
          <w:rFonts w:ascii="Times New Roman" w:hAnsi="Times New Roman"/>
          <w:b/>
          <w:sz w:val="24"/>
          <w:szCs w:val="24"/>
        </w:rPr>
        <w:t xml:space="preserve">Projekteerimistingimuste määramine </w:t>
      </w:r>
    </w:p>
    <w:p w14:paraId="1DF604BB" w14:textId="77777777" w:rsidR="000E3A24" w:rsidRDefault="000E3A24" w:rsidP="000E3A24">
      <w:pPr>
        <w:spacing w:after="0"/>
        <w:jc w:val="both"/>
        <w:rPr>
          <w:rFonts w:ascii="Times New Roman" w:hAnsi="Times New Roman"/>
          <w:b/>
          <w:sz w:val="24"/>
          <w:szCs w:val="24"/>
        </w:rPr>
      </w:pPr>
      <w:r>
        <w:rPr>
          <w:rFonts w:ascii="Times New Roman" w:hAnsi="Times New Roman"/>
          <w:b/>
          <w:sz w:val="24"/>
          <w:szCs w:val="24"/>
        </w:rPr>
        <w:t xml:space="preserve">jäätmejaama laiendamiseks </w:t>
      </w:r>
    </w:p>
    <w:p w14:paraId="022049A9" w14:textId="77777777" w:rsidR="000E3A24" w:rsidRDefault="000E3A24" w:rsidP="000E3A24">
      <w:pPr>
        <w:spacing w:after="0"/>
        <w:jc w:val="both"/>
        <w:rPr>
          <w:rFonts w:ascii="Times New Roman" w:hAnsi="Times New Roman"/>
          <w:b/>
          <w:sz w:val="24"/>
          <w:szCs w:val="24"/>
        </w:rPr>
      </w:pPr>
      <w:r>
        <w:rPr>
          <w:rFonts w:ascii="Times New Roman" w:hAnsi="Times New Roman"/>
          <w:b/>
          <w:sz w:val="24"/>
          <w:szCs w:val="24"/>
        </w:rPr>
        <w:t xml:space="preserve">Raasiku vallas, Aruküla alevikus, Mõisa tee 5 kinnistul </w:t>
      </w:r>
    </w:p>
    <w:p w14:paraId="3B98CC2D" w14:textId="70B560B4" w:rsidR="00D61A69" w:rsidRDefault="00000000">
      <w:pPr>
        <w:spacing w:after="0"/>
        <w:jc w:val="both"/>
        <w:rPr>
          <w:rFonts w:ascii="Times New Roman" w:hAnsi="Times New Roman"/>
          <w:b/>
          <w:sz w:val="24"/>
          <w:szCs w:val="24"/>
        </w:rPr>
      </w:pPr>
      <w:r>
        <w:rPr>
          <w:rFonts w:ascii="Times New Roman" w:hAnsi="Times New Roman"/>
          <w:b/>
          <w:sz w:val="24"/>
          <w:szCs w:val="24"/>
        </w:rPr>
        <w:t xml:space="preserve"> </w:t>
      </w:r>
    </w:p>
    <w:p w14:paraId="6FDDB994" w14:textId="77777777" w:rsidR="00D61A69" w:rsidRDefault="00D61A69">
      <w:pPr>
        <w:spacing w:after="0"/>
        <w:jc w:val="both"/>
        <w:rPr>
          <w:rFonts w:ascii="Times New Roman" w:hAnsi="Times New Roman"/>
          <w:b/>
          <w:sz w:val="24"/>
          <w:szCs w:val="24"/>
        </w:rPr>
      </w:pPr>
    </w:p>
    <w:p w14:paraId="6C359882" w14:textId="53572493" w:rsidR="003C61F5" w:rsidRDefault="00DF4BE9" w:rsidP="000E3A24">
      <w:pPr>
        <w:spacing w:after="0"/>
        <w:jc w:val="both"/>
        <w:rPr>
          <w:rFonts w:ascii="Times New Roman" w:hAnsi="Times New Roman"/>
          <w:sz w:val="24"/>
          <w:szCs w:val="24"/>
        </w:rPr>
      </w:pPr>
      <w:r>
        <w:rPr>
          <w:rFonts w:ascii="Times New Roman" w:hAnsi="Times New Roman"/>
          <w:sz w:val="24"/>
          <w:szCs w:val="24"/>
        </w:rPr>
        <w:t xml:space="preserve">Raasiku Vallavalitsus esitas 05.07.2024 </w:t>
      </w:r>
      <w:r w:rsidR="000A2F91">
        <w:rPr>
          <w:rFonts w:ascii="Times New Roman" w:hAnsi="Times New Roman"/>
          <w:sz w:val="24"/>
          <w:szCs w:val="24"/>
        </w:rPr>
        <w:t xml:space="preserve">ehitisregistri kaudu </w:t>
      </w:r>
      <w:r>
        <w:rPr>
          <w:rFonts w:ascii="Times New Roman" w:hAnsi="Times New Roman"/>
          <w:sz w:val="24"/>
          <w:szCs w:val="24"/>
        </w:rPr>
        <w:t xml:space="preserve">projekteerimistingimuste taotluse 2411002/05400 eesmärgiga projekteerida ja rajada Arukülas, Mõisa tee 5 kinnistule </w:t>
      </w:r>
      <w:r w:rsidR="002C500A">
        <w:rPr>
          <w:rFonts w:ascii="Times New Roman" w:hAnsi="Times New Roman"/>
          <w:sz w:val="24"/>
          <w:szCs w:val="24"/>
        </w:rPr>
        <w:t xml:space="preserve">olemasoleva </w:t>
      </w:r>
      <w:r>
        <w:rPr>
          <w:rFonts w:ascii="Times New Roman" w:hAnsi="Times New Roman"/>
          <w:sz w:val="24"/>
          <w:szCs w:val="24"/>
        </w:rPr>
        <w:t>jäätmejaama laiendus.</w:t>
      </w:r>
    </w:p>
    <w:p w14:paraId="62A5D973" w14:textId="37A5BC4D" w:rsidR="003B6FF7" w:rsidRDefault="009F2409" w:rsidP="000E3A24">
      <w:pPr>
        <w:spacing w:after="0"/>
        <w:jc w:val="both"/>
        <w:rPr>
          <w:rFonts w:ascii="Times New Roman" w:hAnsi="Times New Roman"/>
          <w:sz w:val="24"/>
          <w:szCs w:val="24"/>
        </w:rPr>
      </w:pPr>
      <w:r>
        <w:rPr>
          <w:rFonts w:ascii="Times New Roman" w:hAnsi="Times New Roman"/>
          <w:sz w:val="24"/>
          <w:szCs w:val="24"/>
        </w:rPr>
        <w:t>Olemasolev</w:t>
      </w:r>
      <w:r w:rsidR="00C21277">
        <w:rPr>
          <w:rFonts w:ascii="Times New Roman" w:hAnsi="Times New Roman"/>
          <w:sz w:val="24"/>
          <w:szCs w:val="24"/>
        </w:rPr>
        <w:t>a</w:t>
      </w:r>
      <w:r>
        <w:rPr>
          <w:rFonts w:ascii="Times New Roman" w:hAnsi="Times New Roman"/>
          <w:sz w:val="24"/>
          <w:szCs w:val="24"/>
        </w:rPr>
        <w:t xml:space="preserve"> jäätmejaam</w:t>
      </w:r>
      <w:r w:rsidR="00C21277">
        <w:rPr>
          <w:rFonts w:ascii="Times New Roman" w:hAnsi="Times New Roman"/>
          <w:sz w:val="24"/>
          <w:szCs w:val="24"/>
        </w:rPr>
        <w:t>a</w:t>
      </w:r>
      <w:r>
        <w:rPr>
          <w:rFonts w:ascii="Times New Roman" w:hAnsi="Times New Roman"/>
          <w:sz w:val="24"/>
          <w:szCs w:val="24"/>
        </w:rPr>
        <w:t xml:space="preserve"> rajamise</w:t>
      </w:r>
      <w:r w:rsidR="00C21277">
        <w:rPr>
          <w:rFonts w:ascii="Times New Roman" w:hAnsi="Times New Roman"/>
          <w:sz w:val="24"/>
          <w:szCs w:val="24"/>
        </w:rPr>
        <w:t xml:space="preserve"> aluseks</w:t>
      </w:r>
      <w:r>
        <w:rPr>
          <w:rFonts w:ascii="Times New Roman" w:hAnsi="Times New Roman"/>
          <w:sz w:val="24"/>
          <w:szCs w:val="24"/>
        </w:rPr>
        <w:t xml:space="preserve"> on </w:t>
      </w:r>
      <w:r w:rsidR="00C21277">
        <w:rPr>
          <w:rFonts w:ascii="Times New Roman" w:hAnsi="Times New Roman"/>
          <w:sz w:val="24"/>
          <w:szCs w:val="24"/>
        </w:rPr>
        <w:t>Raasiku Vallavalitsus</w:t>
      </w:r>
      <w:r w:rsidR="000A2F91">
        <w:rPr>
          <w:rFonts w:ascii="Times New Roman" w:hAnsi="Times New Roman"/>
          <w:sz w:val="24"/>
          <w:szCs w:val="24"/>
        </w:rPr>
        <w:t>e poolt</w:t>
      </w:r>
      <w:r w:rsidR="00C21277">
        <w:rPr>
          <w:rFonts w:ascii="Times New Roman" w:hAnsi="Times New Roman"/>
          <w:sz w:val="24"/>
          <w:szCs w:val="24"/>
        </w:rPr>
        <w:t xml:space="preserve"> 14.05.2018 </w:t>
      </w:r>
      <w:r>
        <w:rPr>
          <w:rFonts w:ascii="Times New Roman" w:hAnsi="Times New Roman"/>
          <w:sz w:val="24"/>
          <w:szCs w:val="24"/>
        </w:rPr>
        <w:t>väljasta</w:t>
      </w:r>
      <w:r w:rsidR="000A2F91">
        <w:rPr>
          <w:rFonts w:ascii="Times New Roman" w:hAnsi="Times New Roman"/>
          <w:sz w:val="24"/>
          <w:szCs w:val="24"/>
        </w:rPr>
        <w:t>t</w:t>
      </w:r>
      <w:r>
        <w:rPr>
          <w:rFonts w:ascii="Times New Roman" w:hAnsi="Times New Roman"/>
          <w:sz w:val="24"/>
          <w:szCs w:val="24"/>
        </w:rPr>
        <w:t xml:space="preserve">ud </w:t>
      </w:r>
      <w:r w:rsidR="00C21277">
        <w:rPr>
          <w:rFonts w:ascii="Times New Roman" w:hAnsi="Times New Roman"/>
          <w:sz w:val="24"/>
          <w:szCs w:val="24"/>
        </w:rPr>
        <w:t>korraldus nr 121</w:t>
      </w:r>
      <w:r w:rsidR="000A2F91">
        <w:rPr>
          <w:rFonts w:ascii="Times New Roman" w:hAnsi="Times New Roman"/>
          <w:sz w:val="24"/>
          <w:szCs w:val="24"/>
        </w:rPr>
        <w:t xml:space="preserve"> -</w:t>
      </w:r>
      <w:r w:rsidR="00C21277">
        <w:rPr>
          <w:rFonts w:ascii="Times New Roman" w:hAnsi="Times New Roman"/>
          <w:sz w:val="24"/>
          <w:szCs w:val="24"/>
        </w:rPr>
        <w:t xml:space="preserve"> projekteerimistingimused jäätmejaama rajamiseks.</w:t>
      </w:r>
      <w:r w:rsidR="003B6FF7">
        <w:rPr>
          <w:rFonts w:ascii="Times New Roman" w:hAnsi="Times New Roman"/>
          <w:sz w:val="24"/>
          <w:szCs w:val="24"/>
        </w:rPr>
        <w:t xml:space="preserve"> </w:t>
      </w:r>
    </w:p>
    <w:p w14:paraId="2D31D344" w14:textId="3F492C6F" w:rsidR="00DF4BE9" w:rsidRPr="000E3A24" w:rsidRDefault="002C500A" w:rsidP="000E3A24">
      <w:pPr>
        <w:spacing w:after="0"/>
        <w:rPr>
          <w:rFonts w:ascii="Times New Roman" w:hAnsi="Times New Roman"/>
          <w:sz w:val="24"/>
          <w:szCs w:val="24"/>
        </w:rPr>
      </w:pPr>
      <w:r>
        <w:rPr>
          <w:rFonts w:ascii="Times New Roman" w:hAnsi="Times New Roman"/>
          <w:sz w:val="24"/>
          <w:szCs w:val="24"/>
        </w:rPr>
        <w:t xml:space="preserve">Ehitusregistri andmetel </w:t>
      </w:r>
      <w:r w:rsidR="000A2F91">
        <w:rPr>
          <w:rFonts w:ascii="Times New Roman" w:hAnsi="Times New Roman"/>
          <w:sz w:val="24"/>
          <w:szCs w:val="24"/>
        </w:rPr>
        <w:t xml:space="preserve">on olemasolevale </w:t>
      </w:r>
      <w:r>
        <w:rPr>
          <w:rFonts w:ascii="Times New Roman" w:hAnsi="Times New Roman"/>
          <w:sz w:val="24"/>
          <w:szCs w:val="24"/>
        </w:rPr>
        <w:t>j</w:t>
      </w:r>
      <w:r w:rsidR="003B6FF7">
        <w:rPr>
          <w:rFonts w:ascii="Times New Roman" w:hAnsi="Times New Roman"/>
          <w:sz w:val="24"/>
          <w:szCs w:val="24"/>
        </w:rPr>
        <w:t xml:space="preserve">äätmejaamale väljastatud 25.06.2020 kasutusteatis nr 2012994/01107. </w:t>
      </w:r>
    </w:p>
    <w:p w14:paraId="3C8C3ED7" w14:textId="77777777" w:rsidR="00D61A69" w:rsidRPr="00CC2AEA" w:rsidRDefault="00000000">
      <w:pPr>
        <w:spacing w:after="0"/>
        <w:jc w:val="both"/>
        <w:rPr>
          <w:rFonts w:ascii="Times New Roman" w:hAnsi="Times New Roman"/>
          <w:b/>
          <w:bCs/>
          <w:sz w:val="24"/>
          <w:szCs w:val="24"/>
        </w:rPr>
      </w:pPr>
      <w:r w:rsidRPr="00CC2AEA">
        <w:rPr>
          <w:rFonts w:ascii="Times New Roman" w:hAnsi="Times New Roman"/>
          <w:b/>
          <w:bCs/>
          <w:sz w:val="24"/>
          <w:szCs w:val="24"/>
        </w:rPr>
        <w:t>Ehitamisega hõlmatava kinnisasja andmed</w:t>
      </w:r>
    </w:p>
    <w:p w14:paraId="6B538EE0" w14:textId="40DDBD0F" w:rsidR="00D61A69" w:rsidRDefault="00000000">
      <w:pPr>
        <w:pStyle w:val="Loendilik"/>
        <w:numPr>
          <w:ilvl w:val="0"/>
          <w:numId w:val="1"/>
        </w:numPr>
        <w:spacing w:after="0"/>
        <w:jc w:val="both"/>
      </w:pPr>
      <w:r w:rsidRPr="00CC2AEA">
        <w:rPr>
          <w:rFonts w:ascii="Times New Roman" w:hAnsi="Times New Roman"/>
          <w:sz w:val="24"/>
          <w:szCs w:val="24"/>
        </w:rPr>
        <w:t>Asukoht: Harjumaa, Raasiku vald, Aruküla</w:t>
      </w:r>
      <w:r>
        <w:rPr>
          <w:rFonts w:ascii="Times New Roman" w:hAnsi="Times New Roman"/>
          <w:sz w:val="24"/>
          <w:szCs w:val="24"/>
        </w:rPr>
        <w:t xml:space="preserve"> alevik, </w:t>
      </w:r>
      <w:r w:rsidR="00DF4BE9">
        <w:rPr>
          <w:rFonts w:ascii="Times New Roman" w:hAnsi="Times New Roman"/>
          <w:sz w:val="24"/>
          <w:szCs w:val="24"/>
        </w:rPr>
        <w:t>Mõisa</w:t>
      </w:r>
      <w:r>
        <w:rPr>
          <w:rFonts w:ascii="Times New Roman" w:hAnsi="Times New Roman"/>
          <w:sz w:val="24"/>
          <w:szCs w:val="24"/>
        </w:rPr>
        <w:t xml:space="preserve"> t</w:t>
      </w:r>
      <w:r w:rsidR="00DF4BE9">
        <w:rPr>
          <w:rFonts w:ascii="Times New Roman" w:hAnsi="Times New Roman"/>
          <w:sz w:val="24"/>
          <w:szCs w:val="24"/>
        </w:rPr>
        <w:t>ee</w:t>
      </w:r>
      <w:r>
        <w:rPr>
          <w:rFonts w:ascii="Times New Roman" w:hAnsi="Times New Roman"/>
          <w:sz w:val="24"/>
          <w:szCs w:val="24"/>
        </w:rPr>
        <w:t xml:space="preserve"> </w:t>
      </w:r>
      <w:r w:rsidR="00DF4BE9">
        <w:rPr>
          <w:rFonts w:ascii="Times New Roman" w:hAnsi="Times New Roman"/>
          <w:sz w:val="24"/>
          <w:szCs w:val="24"/>
        </w:rPr>
        <w:t>5</w:t>
      </w:r>
      <w:r>
        <w:rPr>
          <w:rFonts w:ascii="Times New Roman" w:hAnsi="Times New Roman"/>
          <w:sz w:val="24"/>
          <w:szCs w:val="24"/>
        </w:rPr>
        <w:t xml:space="preserve"> kinnistu </w:t>
      </w:r>
    </w:p>
    <w:p w14:paraId="7F9D203B" w14:textId="2731411E" w:rsidR="00D61A69" w:rsidRDefault="00000000">
      <w:pPr>
        <w:pStyle w:val="Loendilik"/>
        <w:numPr>
          <w:ilvl w:val="0"/>
          <w:numId w:val="1"/>
        </w:numPr>
        <w:spacing w:after="0"/>
        <w:jc w:val="both"/>
      </w:pPr>
      <w:r>
        <w:rPr>
          <w:rFonts w:ascii="Times New Roman" w:hAnsi="Times New Roman"/>
          <w:sz w:val="24"/>
          <w:szCs w:val="24"/>
        </w:rPr>
        <w:t>Katastritunnus: 65101:001:0</w:t>
      </w:r>
      <w:r w:rsidR="00DF4BE9">
        <w:rPr>
          <w:rFonts w:ascii="Times New Roman" w:hAnsi="Times New Roman"/>
          <w:sz w:val="24"/>
          <w:szCs w:val="24"/>
        </w:rPr>
        <w:t>7</w:t>
      </w:r>
      <w:r>
        <w:rPr>
          <w:rFonts w:ascii="Times New Roman" w:hAnsi="Times New Roman"/>
          <w:sz w:val="24"/>
          <w:szCs w:val="24"/>
        </w:rPr>
        <w:t>9</w:t>
      </w:r>
      <w:r w:rsidR="00DF4BE9">
        <w:rPr>
          <w:rFonts w:ascii="Times New Roman" w:hAnsi="Times New Roman"/>
          <w:sz w:val="24"/>
          <w:szCs w:val="24"/>
        </w:rPr>
        <w:t>6</w:t>
      </w:r>
    </w:p>
    <w:p w14:paraId="541C6316" w14:textId="598CDC55" w:rsidR="00141BB4" w:rsidRPr="000A2F91" w:rsidRDefault="00000000" w:rsidP="009222DD">
      <w:pPr>
        <w:pStyle w:val="Loendilik"/>
        <w:numPr>
          <w:ilvl w:val="0"/>
          <w:numId w:val="1"/>
        </w:numPr>
        <w:spacing w:after="0"/>
        <w:jc w:val="both"/>
        <w:rPr>
          <w:rFonts w:ascii="Times New Roman" w:hAnsi="Times New Roman"/>
          <w:sz w:val="24"/>
          <w:szCs w:val="24"/>
        </w:rPr>
      </w:pPr>
      <w:r w:rsidRPr="000A2F91">
        <w:rPr>
          <w:rFonts w:ascii="Times New Roman" w:hAnsi="Times New Roman"/>
          <w:sz w:val="24"/>
          <w:szCs w:val="24"/>
        </w:rPr>
        <w:t>Maa</w:t>
      </w:r>
      <w:r w:rsidR="003C6B7C" w:rsidRPr="000A2F91">
        <w:rPr>
          <w:rFonts w:ascii="Times New Roman" w:hAnsi="Times New Roman"/>
          <w:sz w:val="24"/>
          <w:szCs w:val="24"/>
        </w:rPr>
        <w:t>-ameti kaardirakenduse kohaselt on</w:t>
      </w:r>
      <w:r w:rsidRPr="000A2F91">
        <w:rPr>
          <w:rFonts w:ascii="Times New Roman" w:hAnsi="Times New Roman"/>
          <w:sz w:val="24"/>
          <w:szCs w:val="24"/>
        </w:rPr>
        <w:t xml:space="preserve"> sihtotstarve: 100% </w:t>
      </w:r>
      <w:r w:rsidR="003C6B7C" w:rsidRPr="000A2F91">
        <w:rPr>
          <w:rFonts w:ascii="Times New Roman" w:hAnsi="Times New Roman"/>
          <w:sz w:val="24"/>
          <w:szCs w:val="24"/>
        </w:rPr>
        <w:t xml:space="preserve">jäätmehoidla </w:t>
      </w:r>
      <w:r w:rsidRPr="000A2F91">
        <w:rPr>
          <w:rFonts w:ascii="Times New Roman" w:hAnsi="Times New Roman"/>
          <w:sz w:val="24"/>
          <w:szCs w:val="24"/>
        </w:rPr>
        <w:t>maa</w:t>
      </w:r>
      <w:r w:rsidR="000A2F91">
        <w:rPr>
          <w:rFonts w:ascii="Times New Roman" w:hAnsi="Times New Roman"/>
          <w:sz w:val="24"/>
          <w:szCs w:val="24"/>
        </w:rPr>
        <w:t>.</w:t>
      </w:r>
      <w:r w:rsidR="00141BB4" w:rsidRPr="000A2F91">
        <w:rPr>
          <w:rFonts w:ascii="Times New Roman" w:hAnsi="Times New Roman"/>
          <w:sz w:val="24"/>
          <w:szCs w:val="24"/>
        </w:rPr>
        <w:t xml:space="preserve"> </w:t>
      </w:r>
      <w:r w:rsidR="000A2F91">
        <w:rPr>
          <w:rFonts w:ascii="Times New Roman" w:hAnsi="Times New Roman"/>
          <w:sz w:val="24"/>
          <w:szCs w:val="24"/>
        </w:rPr>
        <w:t>V</w:t>
      </w:r>
      <w:r w:rsidR="00141BB4" w:rsidRPr="000A2F91">
        <w:rPr>
          <w:rFonts w:ascii="Times New Roman" w:hAnsi="Times New Roman"/>
          <w:sz w:val="24"/>
          <w:szCs w:val="24"/>
        </w:rPr>
        <w:t xml:space="preserve">astavalt </w:t>
      </w:r>
      <w:r w:rsidRPr="000A2F91">
        <w:rPr>
          <w:rFonts w:ascii="Times New Roman" w:hAnsi="Times New Roman"/>
          <w:sz w:val="24"/>
          <w:szCs w:val="24"/>
        </w:rPr>
        <w:t xml:space="preserve">Maakatastriseaduse </w:t>
      </w:r>
      <w:bookmarkStart w:id="0" w:name="_Hlk171501635"/>
      <w:r w:rsidRPr="000A2F91">
        <w:rPr>
          <w:rFonts w:ascii="Times New Roman" w:hAnsi="Times New Roman"/>
          <w:sz w:val="24"/>
          <w:szCs w:val="24"/>
        </w:rPr>
        <w:t>§18</w:t>
      </w:r>
      <w:r w:rsidR="00141BB4" w:rsidRPr="000A2F91">
        <w:rPr>
          <w:rFonts w:ascii="Times New Roman" w:hAnsi="Times New Roman"/>
          <w:sz w:val="24"/>
          <w:szCs w:val="24"/>
          <w:vertAlign w:val="superscript"/>
        </w:rPr>
        <w:t>1</w:t>
      </w:r>
      <w:r w:rsidRPr="000A2F91">
        <w:rPr>
          <w:rFonts w:ascii="Times New Roman" w:hAnsi="Times New Roman"/>
          <w:sz w:val="24"/>
          <w:szCs w:val="24"/>
        </w:rPr>
        <w:t xml:space="preserve"> lg </w:t>
      </w:r>
      <w:r w:rsidR="003C6B7C" w:rsidRPr="000A2F91">
        <w:rPr>
          <w:rFonts w:ascii="Times New Roman" w:hAnsi="Times New Roman"/>
          <w:color w:val="202020"/>
          <w:sz w:val="24"/>
          <w:szCs w:val="24"/>
          <w:shd w:val="clear" w:color="auto" w:fill="FFFFFF"/>
        </w:rPr>
        <w:t>6</w:t>
      </w:r>
      <w:r w:rsidR="00141BB4" w:rsidRPr="000A2F91">
        <w:rPr>
          <w:rFonts w:ascii="Times New Roman" w:hAnsi="Times New Roman"/>
          <w:color w:val="202020"/>
          <w:sz w:val="24"/>
          <w:szCs w:val="24"/>
          <w:shd w:val="clear" w:color="auto" w:fill="FFFFFF"/>
        </w:rPr>
        <w:t xml:space="preserve"> </w:t>
      </w:r>
      <w:bookmarkEnd w:id="0"/>
      <w:r w:rsidR="00141BB4" w:rsidRPr="000A2F91">
        <w:rPr>
          <w:rFonts w:ascii="Times New Roman" w:hAnsi="Times New Roman"/>
          <w:color w:val="202020"/>
          <w:sz w:val="24"/>
          <w:szCs w:val="24"/>
          <w:shd w:val="clear" w:color="auto" w:fill="FFFFFF"/>
        </w:rPr>
        <w:t>on</w:t>
      </w:r>
      <w:r w:rsidR="003C6B7C" w:rsidRPr="000A2F91">
        <w:rPr>
          <w:rFonts w:ascii="Times New Roman" w:hAnsi="Times New Roman"/>
          <w:color w:val="0061AA"/>
          <w:sz w:val="24"/>
          <w:szCs w:val="24"/>
          <w:bdr w:val="none" w:sz="0" w:space="0" w:color="auto" w:frame="1"/>
          <w:shd w:val="clear" w:color="auto" w:fill="FFFFFF"/>
        </w:rPr>
        <w:t xml:space="preserve"> j</w:t>
      </w:r>
      <w:r w:rsidR="003C6B7C" w:rsidRPr="000A2F91">
        <w:rPr>
          <w:rFonts w:ascii="Times New Roman" w:hAnsi="Times New Roman"/>
          <w:color w:val="202020"/>
          <w:sz w:val="24"/>
          <w:szCs w:val="24"/>
          <w:shd w:val="clear" w:color="auto" w:fill="FFFFFF"/>
        </w:rPr>
        <w:t>äätmehoidla maa tootmis- ja olmejäätmete ladestamisehitiste, sealhulgas prügila maa ning reovee puhastusrajatiste alune ja neid teenindav maa.</w:t>
      </w:r>
    </w:p>
    <w:p w14:paraId="42EB3ABD" w14:textId="33D6F846" w:rsidR="00D61A69" w:rsidRPr="00141BB4" w:rsidRDefault="00000000" w:rsidP="00141BB4">
      <w:pPr>
        <w:pStyle w:val="Loendilik"/>
        <w:numPr>
          <w:ilvl w:val="0"/>
          <w:numId w:val="1"/>
        </w:numPr>
        <w:spacing w:after="0"/>
        <w:rPr>
          <w:rFonts w:ascii="Times New Roman" w:hAnsi="Times New Roman"/>
          <w:sz w:val="24"/>
          <w:szCs w:val="24"/>
        </w:rPr>
      </w:pPr>
      <w:r w:rsidRPr="00141BB4">
        <w:rPr>
          <w:rFonts w:ascii="Times New Roman" w:hAnsi="Times New Roman"/>
          <w:sz w:val="24"/>
          <w:szCs w:val="24"/>
        </w:rPr>
        <w:t xml:space="preserve">Kavandatava </w:t>
      </w:r>
      <w:r w:rsidR="005D1B79">
        <w:rPr>
          <w:rFonts w:ascii="Times New Roman" w:hAnsi="Times New Roman"/>
          <w:sz w:val="24"/>
          <w:szCs w:val="24"/>
        </w:rPr>
        <w:t>jäätmejaama</w:t>
      </w:r>
      <w:r w:rsidRPr="00141BB4">
        <w:rPr>
          <w:rFonts w:ascii="Times New Roman" w:hAnsi="Times New Roman"/>
          <w:sz w:val="24"/>
          <w:szCs w:val="24"/>
        </w:rPr>
        <w:t xml:space="preserve"> kasutamise otstarve: </w:t>
      </w:r>
      <w:r w:rsidR="005D1B79">
        <w:rPr>
          <w:rFonts w:ascii="Times New Roman" w:hAnsi="Times New Roman"/>
          <w:sz w:val="24"/>
          <w:szCs w:val="24"/>
        </w:rPr>
        <w:t>1</w:t>
      </w:r>
      <w:r w:rsidRPr="00141BB4">
        <w:rPr>
          <w:rFonts w:ascii="Times New Roman" w:hAnsi="Times New Roman"/>
          <w:sz w:val="24"/>
          <w:szCs w:val="24"/>
        </w:rPr>
        <w:t>2</w:t>
      </w:r>
      <w:r w:rsidR="005D1B79">
        <w:rPr>
          <w:rFonts w:ascii="Times New Roman" w:hAnsi="Times New Roman"/>
          <w:sz w:val="24"/>
          <w:szCs w:val="24"/>
        </w:rPr>
        <w:t>7</w:t>
      </w:r>
      <w:r w:rsidRPr="00141BB4">
        <w:rPr>
          <w:rFonts w:ascii="Times New Roman" w:hAnsi="Times New Roman"/>
          <w:sz w:val="24"/>
          <w:szCs w:val="24"/>
        </w:rPr>
        <w:t>4</w:t>
      </w:r>
      <w:r w:rsidR="005D1B79">
        <w:rPr>
          <w:rFonts w:ascii="Times New Roman" w:hAnsi="Times New Roman"/>
          <w:sz w:val="24"/>
          <w:szCs w:val="24"/>
        </w:rPr>
        <w:t>8 –</w:t>
      </w:r>
      <w:r w:rsidRPr="00141BB4">
        <w:rPr>
          <w:rFonts w:ascii="Times New Roman" w:hAnsi="Times New Roman"/>
          <w:sz w:val="24"/>
          <w:szCs w:val="24"/>
        </w:rPr>
        <w:t xml:space="preserve"> </w:t>
      </w:r>
      <w:r w:rsidR="005D1B79">
        <w:rPr>
          <w:rFonts w:ascii="Times New Roman" w:hAnsi="Times New Roman"/>
          <w:sz w:val="24"/>
          <w:szCs w:val="24"/>
        </w:rPr>
        <w:t>jäätmekäitluse hoone</w:t>
      </w:r>
      <w:r w:rsidRPr="00141BB4">
        <w:rPr>
          <w:rFonts w:ascii="Times New Roman" w:hAnsi="Times New Roman"/>
          <w:sz w:val="24"/>
          <w:szCs w:val="24"/>
        </w:rPr>
        <w:t xml:space="preserve"> </w:t>
      </w:r>
      <w:r w:rsidR="00CC2AEA">
        <w:rPr>
          <w:rFonts w:ascii="Times New Roman" w:hAnsi="Times New Roman"/>
          <w:sz w:val="24"/>
          <w:szCs w:val="24"/>
        </w:rPr>
        <w:t xml:space="preserve">(sh konteinerid) </w:t>
      </w:r>
      <w:r w:rsidRPr="00141BB4">
        <w:rPr>
          <w:rFonts w:ascii="Times New Roman" w:hAnsi="Times New Roman"/>
          <w:sz w:val="24"/>
          <w:szCs w:val="24"/>
        </w:rPr>
        <w:t>vastavalt Majandus – ja taristuministri 2.06.2015 määrusele nr 51 ,,Ehitise kasutamisotstarvete loetelu“</w:t>
      </w:r>
      <w:r w:rsidR="00CC2AEA">
        <w:rPr>
          <w:rFonts w:ascii="Times New Roman" w:hAnsi="Times New Roman"/>
          <w:sz w:val="24"/>
          <w:szCs w:val="24"/>
        </w:rPr>
        <w:t>.</w:t>
      </w:r>
    </w:p>
    <w:p w14:paraId="643113D3" w14:textId="56952464" w:rsidR="005D1B79" w:rsidRDefault="003C61F5" w:rsidP="003C61F5">
      <w:pPr>
        <w:pStyle w:val="Loendilik"/>
        <w:numPr>
          <w:ilvl w:val="0"/>
          <w:numId w:val="1"/>
        </w:numPr>
        <w:spacing w:after="0"/>
        <w:jc w:val="both"/>
      </w:pPr>
      <w:r>
        <w:rPr>
          <w:rFonts w:ascii="Times New Roman" w:hAnsi="Times New Roman"/>
          <w:sz w:val="24"/>
          <w:szCs w:val="24"/>
        </w:rPr>
        <w:t xml:space="preserve">Kinnistu suurus: </w:t>
      </w:r>
      <w:r w:rsidR="005D1B79">
        <w:rPr>
          <w:rFonts w:ascii="Times New Roman" w:hAnsi="Times New Roman"/>
          <w:sz w:val="24"/>
          <w:szCs w:val="24"/>
        </w:rPr>
        <w:t xml:space="preserve">Mõisa </w:t>
      </w:r>
      <w:r>
        <w:rPr>
          <w:rFonts w:ascii="Times New Roman" w:hAnsi="Times New Roman"/>
          <w:sz w:val="24"/>
          <w:szCs w:val="24"/>
        </w:rPr>
        <w:t>t</w:t>
      </w:r>
      <w:r w:rsidR="005D1B79">
        <w:rPr>
          <w:rFonts w:ascii="Times New Roman" w:hAnsi="Times New Roman"/>
          <w:sz w:val="24"/>
          <w:szCs w:val="24"/>
        </w:rPr>
        <w:t>ee 5</w:t>
      </w:r>
      <w:r>
        <w:rPr>
          <w:rFonts w:ascii="Times New Roman" w:hAnsi="Times New Roman"/>
          <w:sz w:val="24"/>
          <w:szCs w:val="24"/>
        </w:rPr>
        <w:t xml:space="preserve"> kinnistu on </w:t>
      </w:r>
      <w:r w:rsidR="005D1B79">
        <w:rPr>
          <w:rFonts w:ascii="Times New Roman" w:hAnsi="Times New Roman"/>
          <w:sz w:val="24"/>
          <w:szCs w:val="24"/>
        </w:rPr>
        <w:t>2900</w:t>
      </w:r>
      <w:r>
        <w:rPr>
          <w:rFonts w:ascii="Times New Roman" w:hAnsi="Times New Roman"/>
          <w:sz w:val="24"/>
          <w:szCs w:val="24"/>
        </w:rPr>
        <w:t xml:space="preserve"> m</w:t>
      </w:r>
      <w:r>
        <w:rPr>
          <w:rFonts w:ascii="Times New Roman" w:hAnsi="Times New Roman"/>
          <w:sz w:val="24"/>
          <w:szCs w:val="24"/>
          <w:vertAlign w:val="superscript"/>
        </w:rPr>
        <w:t>2</w:t>
      </w:r>
      <w:r>
        <w:rPr>
          <w:rFonts w:ascii="Times New Roman" w:hAnsi="Times New Roman"/>
          <w:sz w:val="24"/>
          <w:szCs w:val="24"/>
        </w:rPr>
        <w:t>, mis koosneb looduslikust rohumaast 11</w:t>
      </w:r>
      <w:r w:rsidR="005D1B79">
        <w:rPr>
          <w:rFonts w:ascii="Times New Roman" w:hAnsi="Times New Roman"/>
          <w:sz w:val="24"/>
          <w:szCs w:val="24"/>
        </w:rPr>
        <w:t>3</w:t>
      </w:r>
      <w:r>
        <w:rPr>
          <w:rFonts w:ascii="Times New Roman" w:hAnsi="Times New Roman"/>
          <w:sz w:val="24"/>
          <w:szCs w:val="24"/>
        </w:rPr>
        <w:t>5 m</w:t>
      </w:r>
      <w:r>
        <w:rPr>
          <w:rFonts w:ascii="Times New Roman" w:hAnsi="Times New Roman"/>
          <w:sz w:val="24"/>
          <w:szCs w:val="24"/>
          <w:vertAlign w:val="superscript"/>
        </w:rPr>
        <w:t>2</w:t>
      </w:r>
      <w:r>
        <w:rPr>
          <w:rFonts w:ascii="Times New Roman" w:hAnsi="Times New Roman"/>
          <w:sz w:val="24"/>
          <w:szCs w:val="24"/>
        </w:rPr>
        <w:t>, metsamaast 2</w:t>
      </w:r>
      <w:r w:rsidR="005D1B79">
        <w:rPr>
          <w:rFonts w:ascii="Times New Roman" w:hAnsi="Times New Roman"/>
          <w:sz w:val="24"/>
          <w:szCs w:val="24"/>
        </w:rPr>
        <w:t>9</w:t>
      </w:r>
      <w:r>
        <w:rPr>
          <w:rFonts w:ascii="Times New Roman" w:hAnsi="Times New Roman"/>
          <w:sz w:val="24"/>
          <w:szCs w:val="24"/>
        </w:rPr>
        <w:t>1 m</w:t>
      </w:r>
      <w:r>
        <w:rPr>
          <w:rFonts w:ascii="Times New Roman" w:hAnsi="Times New Roman"/>
          <w:sz w:val="24"/>
          <w:szCs w:val="24"/>
          <w:vertAlign w:val="superscript"/>
        </w:rPr>
        <w:t>2</w:t>
      </w:r>
      <w:r w:rsidR="005D1B79">
        <w:rPr>
          <w:rFonts w:ascii="Times New Roman" w:hAnsi="Times New Roman"/>
          <w:sz w:val="24"/>
          <w:szCs w:val="24"/>
        </w:rPr>
        <w:t>, õuemaast 1190 m</w:t>
      </w:r>
      <w:r w:rsidR="005D1B79">
        <w:rPr>
          <w:rFonts w:ascii="Times New Roman" w:hAnsi="Times New Roman"/>
          <w:sz w:val="24"/>
          <w:szCs w:val="24"/>
          <w:vertAlign w:val="superscript"/>
        </w:rPr>
        <w:t>2</w:t>
      </w:r>
      <w:r>
        <w:rPr>
          <w:rFonts w:ascii="Times New Roman" w:hAnsi="Times New Roman"/>
          <w:sz w:val="24"/>
          <w:szCs w:val="24"/>
        </w:rPr>
        <w:t xml:space="preserve"> ja muust maast </w:t>
      </w:r>
      <w:r w:rsidR="005D1B79">
        <w:rPr>
          <w:rFonts w:ascii="Times New Roman" w:hAnsi="Times New Roman"/>
          <w:sz w:val="24"/>
          <w:szCs w:val="24"/>
        </w:rPr>
        <w:t>2</w:t>
      </w:r>
      <w:r>
        <w:rPr>
          <w:rFonts w:ascii="Times New Roman" w:hAnsi="Times New Roman"/>
          <w:sz w:val="24"/>
          <w:szCs w:val="24"/>
        </w:rPr>
        <w:t>8</w:t>
      </w:r>
      <w:r w:rsidR="005D1B79">
        <w:rPr>
          <w:rFonts w:ascii="Times New Roman" w:hAnsi="Times New Roman"/>
          <w:sz w:val="24"/>
          <w:szCs w:val="24"/>
        </w:rPr>
        <w:t>4</w:t>
      </w:r>
      <w:r>
        <w:rPr>
          <w:rFonts w:ascii="Times New Roman" w:hAnsi="Times New Roman"/>
          <w:sz w:val="24"/>
          <w:szCs w:val="24"/>
        </w:rPr>
        <w:t xml:space="preserve"> m</w:t>
      </w:r>
      <w:r>
        <w:rPr>
          <w:rFonts w:ascii="Times New Roman" w:hAnsi="Times New Roman"/>
          <w:sz w:val="24"/>
          <w:szCs w:val="24"/>
          <w:vertAlign w:val="superscript"/>
        </w:rPr>
        <w:t>2</w:t>
      </w:r>
      <w:r w:rsidR="005D1B79">
        <w:rPr>
          <w:rFonts w:ascii="Times New Roman" w:hAnsi="Times New Roman"/>
          <w:sz w:val="24"/>
          <w:szCs w:val="24"/>
        </w:rPr>
        <w:t>.</w:t>
      </w:r>
    </w:p>
    <w:p w14:paraId="28D9CBCB" w14:textId="6FDF95E5" w:rsidR="00C165C2" w:rsidRDefault="00000000" w:rsidP="00C165C2">
      <w:pPr>
        <w:pStyle w:val="Loendilik"/>
        <w:numPr>
          <w:ilvl w:val="0"/>
          <w:numId w:val="1"/>
        </w:numPr>
        <w:spacing w:after="0"/>
        <w:jc w:val="both"/>
      </w:pPr>
      <w:r>
        <w:rPr>
          <w:rFonts w:ascii="Times New Roman" w:hAnsi="Times New Roman"/>
          <w:sz w:val="24"/>
          <w:szCs w:val="24"/>
        </w:rPr>
        <w:t xml:space="preserve">Kitsendused: </w:t>
      </w:r>
      <w:r w:rsidR="00C165C2">
        <w:rPr>
          <w:rFonts w:ascii="Times New Roman" w:hAnsi="Times New Roman"/>
          <w:sz w:val="24"/>
          <w:szCs w:val="24"/>
        </w:rPr>
        <w:t>Maa-ameti kaardirakenduse andmetel Mõisa tee 5 kinnistul kitsendused puuduvad.</w:t>
      </w:r>
    </w:p>
    <w:p w14:paraId="7E3FCDC5" w14:textId="4BEC320E" w:rsidR="005735E3" w:rsidRPr="000E3A24" w:rsidRDefault="00000000" w:rsidP="005735E3">
      <w:pPr>
        <w:pStyle w:val="Loendilik"/>
        <w:numPr>
          <w:ilvl w:val="0"/>
          <w:numId w:val="1"/>
        </w:numPr>
        <w:spacing w:after="0"/>
        <w:jc w:val="both"/>
        <w:rPr>
          <w:rFonts w:ascii="Times New Roman" w:hAnsi="Times New Roman"/>
          <w:sz w:val="24"/>
          <w:szCs w:val="24"/>
        </w:rPr>
      </w:pPr>
      <w:r w:rsidRPr="000A2F91">
        <w:rPr>
          <w:rFonts w:ascii="Times New Roman" w:hAnsi="Times New Roman"/>
          <w:sz w:val="24"/>
          <w:szCs w:val="24"/>
        </w:rPr>
        <w:t>Raasiku valla üldplaneeringu kohaselt</w:t>
      </w:r>
      <w:r w:rsidR="00C165C2" w:rsidRPr="000A2F91">
        <w:rPr>
          <w:rFonts w:ascii="Times New Roman" w:hAnsi="Times New Roman"/>
          <w:sz w:val="24"/>
          <w:szCs w:val="24"/>
        </w:rPr>
        <w:t xml:space="preserve"> asub antud ala tiheasustuspiirkonnas </w:t>
      </w:r>
      <w:r w:rsidR="005735E3" w:rsidRPr="000A2F91">
        <w:rPr>
          <w:rFonts w:ascii="Times New Roman" w:hAnsi="Times New Roman"/>
          <w:sz w:val="24"/>
          <w:szCs w:val="24"/>
        </w:rPr>
        <w:t xml:space="preserve">ja sellele </w:t>
      </w:r>
      <w:r w:rsidRPr="000A2F91">
        <w:rPr>
          <w:rFonts w:ascii="Times New Roman" w:hAnsi="Times New Roman"/>
          <w:sz w:val="24"/>
          <w:szCs w:val="24"/>
        </w:rPr>
        <w:t>piirkonnale</w:t>
      </w:r>
      <w:r w:rsidR="005735E3" w:rsidRPr="000A2F91">
        <w:rPr>
          <w:rFonts w:ascii="Times New Roman" w:hAnsi="Times New Roman"/>
          <w:sz w:val="24"/>
          <w:szCs w:val="24"/>
        </w:rPr>
        <w:t xml:space="preserve"> on </w:t>
      </w:r>
      <w:r w:rsidRPr="000A2F91">
        <w:rPr>
          <w:rFonts w:ascii="Times New Roman" w:hAnsi="Times New Roman"/>
          <w:sz w:val="24"/>
          <w:szCs w:val="24"/>
        </w:rPr>
        <w:t xml:space="preserve">määratud </w:t>
      </w:r>
      <w:r w:rsidR="009222DD" w:rsidRPr="000A2F91">
        <w:rPr>
          <w:rFonts w:ascii="Times New Roman" w:hAnsi="Times New Roman"/>
          <w:sz w:val="24"/>
          <w:szCs w:val="24"/>
        </w:rPr>
        <w:t xml:space="preserve">äri- ja </w:t>
      </w:r>
      <w:r w:rsidR="005735E3" w:rsidRPr="000A2F91">
        <w:rPr>
          <w:rFonts w:ascii="Times New Roman" w:hAnsi="Times New Roman"/>
          <w:sz w:val="24"/>
          <w:szCs w:val="24"/>
        </w:rPr>
        <w:t>tootmis</w:t>
      </w:r>
      <w:r w:rsidR="009222DD" w:rsidRPr="000A2F91">
        <w:rPr>
          <w:rFonts w:ascii="Times New Roman" w:hAnsi="Times New Roman"/>
          <w:sz w:val="24"/>
          <w:szCs w:val="24"/>
        </w:rPr>
        <w:t xml:space="preserve">e </w:t>
      </w:r>
      <w:r w:rsidRPr="000A2F91">
        <w:rPr>
          <w:rFonts w:ascii="Times New Roman" w:hAnsi="Times New Roman"/>
          <w:sz w:val="24"/>
          <w:szCs w:val="24"/>
        </w:rPr>
        <w:t>maa juhtotstarve.</w:t>
      </w:r>
      <w:r w:rsidR="009222DD" w:rsidRPr="000A2F91">
        <w:rPr>
          <w:rFonts w:ascii="Times New Roman" w:hAnsi="Times New Roman"/>
          <w:sz w:val="24"/>
          <w:szCs w:val="24"/>
        </w:rPr>
        <w:t xml:space="preserve"> Äri ja tootmise maa-alale võib lisaks kavandada mu</w:t>
      </w:r>
      <w:r w:rsidR="00CC2AEA">
        <w:rPr>
          <w:rFonts w:ascii="Times New Roman" w:hAnsi="Times New Roman"/>
          <w:sz w:val="24"/>
          <w:szCs w:val="24"/>
        </w:rPr>
        <w:t>i</w:t>
      </w:r>
      <w:r w:rsidR="009222DD" w:rsidRPr="000A2F91">
        <w:rPr>
          <w:rFonts w:ascii="Times New Roman" w:hAnsi="Times New Roman"/>
          <w:sz w:val="24"/>
          <w:szCs w:val="24"/>
        </w:rPr>
        <w:t>d äri ja tootmist teenindava</w:t>
      </w:r>
      <w:r w:rsidR="00CC2AEA">
        <w:rPr>
          <w:rFonts w:ascii="Times New Roman" w:hAnsi="Times New Roman"/>
          <w:sz w:val="24"/>
          <w:szCs w:val="24"/>
        </w:rPr>
        <w:t>i</w:t>
      </w:r>
      <w:r w:rsidR="009222DD" w:rsidRPr="000A2F91">
        <w:rPr>
          <w:rFonts w:ascii="Times New Roman" w:hAnsi="Times New Roman"/>
          <w:sz w:val="24"/>
          <w:szCs w:val="24"/>
        </w:rPr>
        <w:t>d ning piirkonda sobituva</w:t>
      </w:r>
      <w:r w:rsidR="00CC2AEA">
        <w:rPr>
          <w:rFonts w:ascii="Times New Roman" w:hAnsi="Times New Roman"/>
          <w:sz w:val="24"/>
          <w:szCs w:val="24"/>
        </w:rPr>
        <w:t>i</w:t>
      </w:r>
      <w:r w:rsidR="009222DD" w:rsidRPr="000A2F91">
        <w:rPr>
          <w:rFonts w:ascii="Times New Roman" w:hAnsi="Times New Roman"/>
          <w:sz w:val="24"/>
          <w:szCs w:val="24"/>
        </w:rPr>
        <w:t>d hoone</w:t>
      </w:r>
      <w:r w:rsidR="00CC2AEA">
        <w:rPr>
          <w:rFonts w:ascii="Times New Roman" w:hAnsi="Times New Roman"/>
          <w:sz w:val="24"/>
          <w:szCs w:val="24"/>
        </w:rPr>
        <w:t>i</w:t>
      </w:r>
      <w:r w:rsidR="009222DD" w:rsidRPr="000A2F91">
        <w:rPr>
          <w:rFonts w:ascii="Times New Roman" w:hAnsi="Times New Roman"/>
          <w:sz w:val="24"/>
          <w:szCs w:val="24"/>
        </w:rPr>
        <w:t>d ja rajatis</w:t>
      </w:r>
      <w:r w:rsidR="00CC2AEA">
        <w:rPr>
          <w:rFonts w:ascii="Times New Roman" w:hAnsi="Times New Roman"/>
          <w:sz w:val="24"/>
          <w:szCs w:val="24"/>
        </w:rPr>
        <w:t>i</w:t>
      </w:r>
      <w:r w:rsidR="009222DD" w:rsidRPr="000A2F91">
        <w:rPr>
          <w:rFonts w:ascii="Times New Roman" w:hAnsi="Times New Roman"/>
          <w:sz w:val="24"/>
          <w:szCs w:val="24"/>
        </w:rPr>
        <w:t xml:space="preserve">, sh </w:t>
      </w:r>
      <w:proofErr w:type="spellStart"/>
      <w:r w:rsidR="009222DD" w:rsidRPr="000A2F91">
        <w:rPr>
          <w:rFonts w:ascii="Times New Roman" w:hAnsi="Times New Roman"/>
          <w:sz w:val="24"/>
          <w:szCs w:val="24"/>
        </w:rPr>
        <w:t>tehnoehitis</w:t>
      </w:r>
      <w:r w:rsidR="00CC2AEA">
        <w:rPr>
          <w:rFonts w:ascii="Times New Roman" w:hAnsi="Times New Roman"/>
          <w:sz w:val="24"/>
          <w:szCs w:val="24"/>
        </w:rPr>
        <w:t>i</w:t>
      </w:r>
      <w:proofErr w:type="spellEnd"/>
      <w:r w:rsidR="009222DD" w:rsidRPr="000A2F91">
        <w:rPr>
          <w:rFonts w:ascii="Times New Roman" w:hAnsi="Times New Roman"/>
          <w:sz w:val="24"/>
          <w:szCs w:val="24"/>
        </w:rPr>
        <w:t xml:space="preserve"> ja erihooned (nt jäätmekäitlus-, veepuhastusjaamahoone j</w:t>
      </w:r>
      <w:r w:rsidR="00CC2AEA">
        <w:rPr>
          <w:rFonts w:ascii="Times New Roman" w:hAnsi="Times New Roman"/>
          <w:sz w:val="24"/>
          <w:szCs w:val="24"/>
        </w:rPr>
        <w:t>ne</w:t>
      </w:r>
      <w:r w:rsidR="009222DD" w:rsidRPr="000A2F91">
        <w:rPr>
          <w:rFonts w:ascii="Times New Roman" w:hAnsi="Times New Roman"/>
          <w:sz w:val="24"/>
          <w:szCs w:val="24"/>
        </w:rPr>
        <w:t>).</w:t>
      </w:r>
    </w:p>
    <w:p w14:paraId="5685E924" w14:textId="77777777" w:rsidR="00D61A69" w:rsidRPr="00061939" w:rsidRDefault="00000000">
      <w:pPr>
        <w:spacing w:after="0"/>
        <w:jc w:val="both"/>
      </w:pPr>
      <w:r w:rsidRPr="00061939">
        <w:rPr>
          <w:rFonts w:ascii="Times New Roman" w:hAnsi="Times New Roman"/>
          <w:b/>
          <w:bCs/>
          <w:sz w:val="24"/>
          <w:szCs w:val="24"/>
        </w:rPr>
        <w:t>Projekteerimistingimuste sisu ja põhjendused</w:t>
      </w:r>
    </w:p>
    <w:p w14:paraId="6A4DFD65" w14:textId="5FEA1635" w:rsidR="00D61A69" w:rsidRPr="00061939" w:rsidRDefault="00000000">
      <w:pPr>
        <w:spacing w:after="0"/>
        <w:jc w:val="both"/>
        <w:rPr>
          <w:rFonts w:ascii="Times New Roman" w:hAnsi="Times New Roman"/>
          <w:sz w:val="24"/>
          <w:szCs w:val="24"/>
        </w:rPr>
      </w:pPr>
      <w:r w:rsidRPr="00061939">
        <w:rPr>
          <w:rFonts w:ascii="Times New Roman" w:hAnsi="Times New Roman"/>
          <w:sz w:val="24"/>
          <w:szCs w:val="24"/>
        </w:rPr>
        <w:t>Raasiku vallavalitsus kavandab Aruküla alevikku kaasaegsetele tingimustele vastava</w:t>
      </w:r>
      <w:r w:rsidR="009F2409" w:rsidRPr="00061939">
        <w:rPr>
          <w:rFonts w:ascii="Times New Roman" w:hAnsi="Times New Roman"/>
          <w:sz w:val="24"/>
          <w:szCs w:val="24"/>
        </w:rPr>
        <w:t>t</w:t>
      </w:r>
      <w:r w:rsidRPr="00061939">
        <w:rPr>
          <w:rFonts w:ascii="Times New Roman" w:hAnsi="Times New Roman"/>
          <w:sz w:val="24"/>
          <w:szCs w:val="24"/>
        </w:rPr>
        <w:t xml:space="preserve"> </w:t>
      </w:r>
      <w:r w:rsidR="009F2409" w:rsidRPr="00061939">
        <w:rPr>
          <w:rFonts w:ascii="Times New Roman" w:hAnsi="Times New Roman"/>
          <w:sz w:val="24"/>
          <w:szCs w:val="24"/>
        </w:rPr>
        <w:t>jäätmejaama</w:t>
      </w:r>
      <w:r w:rsidRPr="00061939">
        <w:rPr>
          <w:rFonts w:ascii="Times New Roman" w:hAnsi="Times New Roman"/>
          <w:sz w:val="24"/>
          <w:szCs w:val="24"/>
        </w:rPr>
        <w:t xml:space="preserve">, </w:t>
      </w:r>
      <w:r w:rsidR="000A2F91">
        <w:rPr>
          <w:rFonts w:ascii="Times New Roman" w:hAnsi="Times New Roman"/>
          <w:sz w:val="24"/>
          <w:szCs w:val="24"/>
        </w:rPr>
        <w:t xml:space="preserve">et </w:t>
      </w:r>
      <w:r w:rsidR="009F2409" w:rsidRPr="00061939">
        <w:rPr>
          <w:rFonts w:ascii="Times New Roman" w:hAnsi="Times New Roman"/>
          <w:sz w:val="24"/>
          <w:szCs w:val="24"/>
        </w:rPr>
        <w:t>tagada</w:t>
      </w:r>
      <w:r w:rsidRPr="00061939">
        <w:rPr>
          <w:rFonts w:ascii="Times New Roman" w:hAnsi="Times New Roman"/>
          <w:sz w:val="24"/>
          <w:szCs w:val="24"/>
        </w:rPr>
        <w:t xml:space="preserve"> </w:t>
      </w:r>
      <w:r w:rsidR="009F2409" w:rsidRPr="00061939">
        <w:rPr>
          <w:rFonts w:ascii="Times New Roman" w:hAnsi="Times New Roman"/>
          <w:sz w:val="24"/>
          <w:szCs w:val="24"/>
        </w:rPr>
        <w:t>jäätmete liigiti kogumine</w:t>
      </w:r>
      <w:r w:rsidR="00061939" w:rsidRPr="00061939">
        <w:rPr>
          <w:rFonts w:ascii="Times New Roman" w:hAnsi="Times New Roman"/>
          <w:sz w:val="24"/>
          <w:szCs w:val="24"/>
        </w:rPr>
        <w:t xml:space="preserve"> ja käitlemine vastavalt Riigikogu poolt 01.01.2024 vastu võetud Jäätmeseadusele</w:t>
      </w:r>
      <w:r w:rsidR="00061939" w:rsidRPr="00061939">
        <w:rPr>
          <w:rFonts w:ascii="Times New Roman" w:hAnsi="Times New Roman"/>
          <w:sz w:val="24"/>
          <w:szCs w:val="24"/>
          <w:vertAlign w:val="superscript"/>
        </w:rPr>
        <w:t>1</w:t>
      </w:r>
      <w:r w:rsidR="00061939" w:rsidRPr="00061939">
        <w:rPr>
          <w:rFonts w:ascii="Times New Roman" w:hAnsi="Times New Roman"/>
          <w:sz w:val="24"/>
          <w:szCs w:val="24"/>
        </w:rPr>
        <w:t>.</w:t>
      </w:r>
      <w:r w:rsidR="009F2409" w:rsidRPr="00061939">
        <w:rPr>
          <w:rFonts w:ascii="Times New Roman" w:hAnsi="Times New Roman"/>
          <w:sz w:val="24"/>
          <w:szCs w:val="24"/>
        </w:rPr>
        <w:t xml:space="preserve"> </w:t>
      </w:r>
    </w:p>
    <w:p w14:paraId="4CFEEB13" w14:textId="77777777" w:rsidR="00D61A69" w:rsidRDefault="00000000">
      <w:pPr>
        <w:spacing w:after="0"/>
        <w:jc w:val="both"/>
        <w:rPr>
          <w:rFonts w:ascii="Times New Roman" w:hAnsi="Times New Roman"/>
          <w:sz w:val="24"/>
          <w:szCs w:val="24"/>
        </w:rPr>
      </w:pPr>
      <w:r>
        <w:rPr>
          <w:rFonts w:ascii="Times New Roman" w:hAnsi="Times New Roman"/>
          <w:sz w:val="24"/>
          <w:szCs w:val="24"/>
        </w:rPr>
        <w:t xml:space="preserve">Planeerimisseaduse § 125 (edaspidi </w:t>
      </w:r>
      <w:proofErr w:type="spellStart"/>
      <w:r>
        <w:rPr>
          <w:rFonts w:ascii="Times New Roman" w:hAnsi="Times New Roman"/>
          <w:sz w:val="24"/>
          <w:szCs w:val="24"/>
        </w:rPr>
        <w:t>PlanS</w:t>
      </w:r>
      <w:proofErr w:type="spellEnd"/>
      <w:r>
        <w:rPr>
          <w:rFonts w:ascii="Times New Roman" w:hAnsi="Times New Roman"/>
          <w:sz w:val="24"/>
          <w:szCs w:val="24"/>
        </w:rPr>
        <w:t>) lõikele 1 on detailplaneeringu koostamine nõutav linnades, alevites ja alevikes ning nendega piirnevas avalikus veekogus ehituskohustusliku hoone püstitamiseks, olemasoleva hoone laiendamiseks üle 33% selle esialgu kavandatud mahust, olulise avaliku mõjuga rajatise (näiteks staadioni, motoringraja, laululava jne) või muu olulise avaliku huviga rajatise ehitamiseks, olulise ruumilise mõjuga ehitise püstitamiseks, kui olulise ruumilise mõjuga ehitise asukoht on valitud üldplaneeringuga ning vastavalt lõikele 2, kui kehtiv üldplaneering on määranud detailplaneeringu koostamise alad ja juhud.</w:t>
      </w:r>
    </w:p>
    <w:p w14:paraId="76164265" w14:textId="6C942A89" w:rsidR="009F2409" w:rsidRDefault="009F2409">
      <w:pPr>
        <w:spacing w:after="0"/>
        <w:jc w:val="both"/>
        <w:rPr>
          <w:rFonts w:ascii="Times New Roman" w:hAnsi="Times New Roman"/>
          <w:sz w:val="24"/>
          <w:szCs w:val="24"/>
        </w:rPr>
      </w:pPr>
      <w:r>
        <w:rPr>
          <w:rFonts w:ascii="Times New Roman" w:hAnsi="Times New Roman"/>
          <w:sz w:val="24"/>
          <w:szCs w:val="24"/>
        </w:rPr>
        <w:t>Jäätmejaama maa-ala Mõisa tee 5 kinnistul asub Aruküla alevikus, kus Raasiku üldplaneeringu kohaselt on detailplaneeringu koostamise kohustusega ala</w:t>
      </w:r>
      <w:r w:rsidR="003C61F5">
        <w:rPr>
          <w:rFonts w:ascii="Times New Roman" w:hAnsi="Times New Roman"/>
          <w:sz w:val="24"/>
          <w:szCs w:val="24"/>
        </w:rPr>
        <w:t>l</w:t>
      </w:r>
      <w:r>
        <w:rPr>
          <w:rFonts w:ascii="Times New Roman" w:hAnsi="Times New Roman"/>
          <w:sz w:val="24"/>
          <w:szCs w:val="24"/>
        </w:rPr>
        <w:t>, kuid</w:t>
      </w:r>
      <w:r w:rsidR="003C61F5">
        <w:rPr>
          <w:rFonts w:ascii="Times New Roman" w:hAnsi="Times New Roman"/>
          <w:sz w:val="24"/>
          <w:szCs w:val="24"/>
        </w:rPr>
        <w:t xml:space="preserve"> tegemist on</w:t>
      </w:r>
      <w:r>
        <w:rPr>
          <w:rFonts w:ascii="Times New Roman" w:hAnsi="Times New Roman"/>
          <w:sz w:val="24"/>
          <w:szCs w:val="24"/>
        </w:rPr>
        <w:t xml:space="preserve"> lokaalse </w:t>
      </w:r>
      <w:r>
        <w:rPr>
          <w:rFonts w:ascii="Times New Roman" w:hAnsi="Times New Roman"/>
          <w:sz w:val="24"/>
          <w:szCs w:val="24"/>
        </w:rPr>
        <w:lastRenderedPageBreak/>
        <w:t xml:space="preserve">tähtsusega </w:t>
      </w:r>
      <w:r w:rsidR="009222DD">
        <w:rPr>
          <w:rFonts w:ascii="Times New Roman" w:hAnsi="Times New Roman"/>
          <w:sz w:val="24"/>
          <w:szCs w:val="24"/>
        </w:rPr>
        <w:t>juba</w:t>
      </w:r>
      <w:r w:rsidR="003C61F5">
        <w:rPr>
          <w:rFonts w:ascii="Times New Roman" w:hAnsi="Times New Roman"/>
          <w:sz w:val="24"/>
          <w:szCs w:val="24"/>
        </w:rPr>
        <w:t xml:space="preserve"> harjumuspäraselt</w:t>
      </w:r>
      <w:r w:rsidR="009222DD">
        <w:rPr>
          <w:rFonts w:ascii="Times New Roman" w:hAnsi="Times New Roman"/>
          <w:sz w:val="24"/>
          <w:szCs w:val="24"/>
        </w:rPr>
        <w:t xml:space="preserve"> tegutseva </w:t>
      </w:r>
      <w:r>
        <w:rPr>
          <w:rFonts w:ascii="Times New Roman" w:hAnsi="Times New Roman"/>
          <w:sz w:val="24"/>
          <w:szCs w:val="24"/>
        </w:rPr>
        <w:t>jäätmejaam</w:t>
      </w:r>
      <w:r w:rsidR="009222DD">
        <w:rPr>
          <w:rFonts w:ascii="Times New Roman" w:hAnsi="Times New Roman"/>
          <w:sz w:val="24"/>
          <w:szCs w:val="24"/>
        </w:rPr>
        <w:t>a laiendami</w:t>
      </w:r>
      <w:r w:rsidR="005C4FFD">
        <w:rPr>
          <w:rFonts w:ascii="Times New Roman" w:hAnsi="Times New Roman"/>
          <w:sz w:val="24"/>
          <w:szCs w:val="24"/>
        </w:rPr>
        <w:t>s</w:t>
      </w:r>
      <w:r w:rsidR="009222DD">
        <w:rPr>
          <w:rFonts w:ascii="Times New Roman" w:hAnsi="Times New Roman"/>
          <w:sz w:val="24"/>
          <w:szCs w:val="24"/>
        </w:rPr>
        <w:t>e</w:t>
      </w:r>
      <w:r w:rsidR="005C4FFD">
        <w:rPr>
          <w:rFonts w:ascii="Times New Roman" w:hAnsi="Times New Roman"/>
          <w:sz w:val="24"/>
          <w:szCs w:val="24"/>
        </w:rPr>
        <w:t>ga, mis</w:t>
      </w:r>
      <w:r>
        <w:rPr>
          <w:rFonts w:ascii="Times New Roman" w:hAnsi="Times New Roman"/>
          <w:sz w:val="24"/>
          <w:szCs w:val="24"/>
        </w:rPr>
        <w:t xml:space="preserve"> ei liigitu </w:t>
      </w:r>
      <w:r w:rsidR="005C4FFD">
        <w:rPr>
          <w:rFonts w:ascii="Times New Roman" w:hAnsi="Times New Roman"/>
          <w:sz w:val="24"/>
          <w:szCs w:val="24"/>
        </w:rPr>
        <w:t xml:space="preserve">planeerimisseaduse (edaspidi </w:t>
      </w:r>
      <w:proofErr w:type="spellStart"/>
      <w:r>
        <w:rPr>
          <w:rFonts w:ascii="Times New Roman" w:hAnsi="Times New Roman"/>
          <w:sz w:val="24"/>
          <w:szCs w:val="24"/>
        </w:rPr>
        <w:t>PlanS</w:t>
      </w:r>
      <w:proofErr w:type="spellEnd"/>
      <w:r w:rsidR="005C4FFD">
        <w:rPr>
          <w:rFonts w:ascii="Times New Roman" w:hAnsi="Times New Roman"/>
          <w:sz w:val="24"/>
          <w:szCs w:val="24"/>
        </w:rPr>
        <w:t>)</w:t>
      </w:r>
      <w:r>
        <w:rPr>
          <w:rFonts w:ascii="Times New Roman" w:hAnsi="Times New Roman"/>
          <w:sz w:val="24"/>
          <w:szCs w:val="24"/>
        </w:rPr>
        <w:t xml:space="preserve"> § 125 lg 1</w:t>
      </w:r>
      <w:r w:rsidR="00D30942">
        <w:rPr>
          <w:rFonts w:ascii="Times New Roman" w:hAnsi="Times New Roman"/>
          <w:sz w:val="24"/>
          <w:szCs w:val="24"/>
        </w:rPr>
        <w:t xml:space="preserve"> mõistes</w:t>
      </w:r>
      <w:r>
        <w:rPr>
          <w:rFonts w:ascii="Times New Roman" w:hAnsi="Times New Roman"/>
          <w:sz w:val="24"/>
          <w:szCs w:val="24"/>
        </w:rPr>
        <w:t xml:space="preserve"> detailplaneeringu koostamise kohustusega olulise avaliku huviga rajatiseks</w:t>
      </w:r>
      <w:r w:rsidR="005C4FFD">
        <w:rPr>
          <w:rFonts w:ascii="Times New Roman" w:hAnsi="Times New Roman"/>
          <w:sz w:val="24"/>
          <w:szCs w:val="24"/>
        </w:rPr>
        <w:t>.</w:t>
      </w:r>
      <w:r>
        <w:rPr>
          <w:rFonts w:ascii="Times New Roman" w:hAnsi="Times New Roman"/>
          <w:sz w:val="24"/>
          <w:szCs w:val="24"/>
        </w:rPr>
        <w:t xml:space="preserve"> </w:t>
      </w:r>
      <w:r w:rsidR="005C4FFD">
        <w:rPr>
          <w:rFonts w:ascii="Times New Roman" w:hAnsi="Times New Roman"/>
          <w:sz w:val="24"/>
          <w:szCs w:val="24"/>
        </w:rPr>
        <w:t>See</w:t>
      </w:r>
      <w:r>
        <w:rPr>
          <w:rFonts w:ascii="Times New Roman" w:hAnsi="Times New Roman"/>
          <w:sz w:val="24"/>
          <w:szCs w:val="24"/>
        </w:rPr>
        <w:t>tõttu tuleb</w:t>
      </w:r>
      <w:r w:rsidR="00D30942">
        <w:rPr>
          <w:rFonts w:ascii="Times New Roman" w:hAnsi="Times New Roman"/>
          <w:sz w:val="24"/>
          <w:szCs w:val="24"/>
        </w:rPr>
        <w:t xml:space="preserve"> antud olukorras</w:t>
      </w:r>
      <w:r>
        <w:rPr>
          <w:rFonts w:ascii="Times New Roman" w:hAnsi="Times New Roman"/>
          <w:sz w:val="24"/>
          <w:szCs w:val="24"/>
        </w:rPr>
        <w:t xml:space="preserve"> </w:t>
      </w:r>
      <w:r w:rsidR="005C4FFD">
        <w:rPr>
          <w:rFonts w:ascii="Times New Roman" w:hAnsi="Times New Roman"/>
          <w:sz w:val="24"/>
          <w:szCs w:val="24"/>
        </w:rPr>
        <w:t>jäätmejaama laienduse</w:t>
      </w:r>
      <w:r>
        <w:rPr>
          <w:rFonts w:ascii="Times New Roman" w:hAnsi="Times New Roman"/>
          <w:sz w:val="24"/>
          <w:szCs w:val="24"/>
        </w:rPr>
        <w:t xml:space="preserve"> rajamisel järgida ehitusseadustikus (edaspidi </w:t>
      </w:r>
      <w:proofErr w:type="spellStart"/>
      <w:r>
        <w:rPr>
          <w:rFonts w:ascii="Times New Roman" w:hAnsi="Times New Roman"/>
          <w:sz w:val="24"/>
          <w:szCs w:val="24"/>
        </w:rPr>
        <w:t>EhS</w:t>
      </w:r>
      <w:proofErr w:type="spellEnd"/>
      <w:r>
        <w:rPr>
          <w:rFonts w:ascii="Times New Roman" w:hAnsi="Times New Roman"/>
          <w:sz w:val="24"/>
          <w:szCs w:val="24"/>
        </w:rPr>
        <w:t xml:space="preserve">) § 26 lõikes 1 ettenähtud projekteerimistingimuste menetlust. </w:t>
      </w:r>
    </w:p>
    <w:p w14:paraId="6A8D1A81" w14:textId="66961301" w:rsidR="00D61A69" w:rsidRDefault="00000000">
      <w:pPr>
        <w:spacing w:after="0"/>
        <w:jc w:val="both"/>
        <w:rPr>
          <w:rFonts w:ascii="Times New Roman" w:hAnsi="Times New Roman"/>
          <w:sz w:val="24"/>
          <w:szCs w:val="24"/>
        </w:rPr>
      </w:pPr>
      <w:r>
        <w:rPr>
          <w:rFonts w:ascii="Times New Roman" w:hAnsi="Times New Roman"/>
          <w:sz w:val="24"/>
          <w:szCs w:val="24"/>
        </w:rPr>
        <w:t xml:space="preserve">Arvestades kõiki asjaolusid </w:t>
      </w:r>
      <w:r w:rsidR="009222DD">
        <w:rPr>
          <w:rFonts w:ascii="Times New Roman" w:hAnsi="Times New Roman"/>
          <w:sz w:val="24"/>
          <w:szCs w:val="24"/>
        </w:rPr>
        <w:t xml:space="preserve">sh olemasoleva olukorra parendamisega kaasnevat, </w:t>
      </w:r>
      <w:r>
        <w:rPr>
          <w:rFonts w:ascii="Times New Roman" w:hAnsi="Times New Roman"/>
          <w:sz w:val="24"/>
          <w:szCs w:val="24"/>
        </w:rPr>
        <w:t>ei ole käesoleval juhul otstarbekas ja mõistlik viia läbi ressursimahukat detailplaneeringu menetlust, sest taotletav eesmärk on võimalik saavutada</w:t>
      </w:r>
      <w:r w:rsidR="00D30942">
        <w:rPr>
          <w:rFonts w:ascii="Times New Roman" w:hAnsi="Times New Roman"/>
          <w:sz w:val="24"/>
          <w:szCs w:val="24"/>
        </w:rPr>
        <w:t xml:space="preserve"> samaväärse tulemusega</w:t>
      </w:r>
      <w:r>
        <w:rPr>
          <w:rFonts w:ascii="Times New Roman" w:hAnsi="Times New Roman"/>
          <w:sz w:val="24"/>
          <w:szCs w:val="24"/>
        </w:rPr>
        <w:t xml:space="preserve"> oluliselt efektiivsemalt </w:t>
      </w:r>
      <w:r w:rsidR="009222DD">
        <w:rPr>
          <w:rFonts w:ascii="Times New Roman" w:hAnsi="Times New Roman"/>
          <w:sz w:val="24"/>
          <w:szCs w:val="24"/>
        </w:rPr>
        <w:t xml:space="preserve">- </w:t>
      </w:r>
      <w:r>
        <w:rPr>
          <w:rFonts w:ascii="Times New Roman" w:hAnsi="Times New Roman"/>
          <w:sz w:val="24"/>
          <w:szCs w:val="24"/>
        </w:rPr>
        <w:t xml:space="preserve">vähem aega, vahendeid ja isikuid koormava projekteerimistingimuste </w:t>
      </w:r>
      <w:r w:rsidR="000A2F91">
        <w:rPr>
          <w:rFonts w:ascii="Times New Roman" w:hAnsi="Times New Roman"/>
          <w:sz w:val="24"/>
          <w:szCs w:val="24"/>
        </w:rPr>
        <w:t xml:space="preserve">avaliku </w:t>
      </w:r>
      <w:r>
        <w:rPr>
          <w:rFonts w:ascii="Times New Roman" w:hAnsi="Times New Roman"/>
          <w:sz w:val="24"/>
          <w:szCs w:val="24"/>
        </w:rPr>
        <w:t>menetlusega.</w:t>
      </w:r>
    </w:p>
    <w:p w14:paraId="02164724" w14:textId="3C6AA524" w:rsidR="005C4FFD" w:rsidRPr="003C70DB" w:rsidRDefault="005C4FFD" w:rsidP="003C70DB">
      <w:pPr>
        <w:autoSpaceDE w:val="0"/>
        <w:adjustRightInd w:val="0"/>
        <w:spacing w:after="0"/>
        <w:jc w:val="both"/>
        <w:rPr>
          <w:rFonts w:ascii="Times New Roman" w:hAnsi="Times New Roman"/>
          <w:color w:val="202020"/>
          <w:sz w:val="24"/>
          <w:szCs w:val="24"/>
          <w:shd w:val="clear" w:color="auto" w:fill="FFFFFF"/>
          <w:lang w:eastAsia="ru-RU"/>
        </w:rPr>
      </w:pP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ja </w:t>
      </w:r>
      <w:proofErr w:type="spellStart"/>
      <w:r w:rsidRPr="00306274">
        <w:rPr>
          <w:rFonts w:ascii="Times New Roman" w:hAnsi="Times New Roman"/>
          <w:sz w:val="24"/>
          <w:szCs w:val="24"/>
          <w:lang w:val="ru-RU" w:eastAsia="ru-RU"/>
        </w:rPr>
        <w:t>keskkonnajuhtimissüsteemi</w:t>
      </w:r>
      <w:proofErr w:type="spellEnd"/>
      <w:r w:rsidRPr="00306274">
        <w:rPr>
          <w:rFonts w:ascii="Times New Roman" w:hAnsi="Times New Roman"/>
          <w:sz w:val="24"/>
          <w:szCs w:val="24"/>
          <w:lang w:val="ru-RU" w:eastAsia="ru-RU"/>
        </w:rPr>
        <w:t xml:space="preserve"> seaduse</w:t>
      </w:r>
      <w:r w:rsidRPr="00306274">
        <w:rPr>
          <w:rFonts w:ascii="Times New Roman" w:hAnsi="Times New Roman"/>
          <w:sz w:val="24"/>
          <w:szCs w:val="24"/>
          <w:vertAlign w:val="superscript"/>
          <w:lang w:val="ru-RU" w:eastAsia="ru-RU"/>
        </w:rPr>
        <w:t xml:space="preserve">1 </w:t>
      </w:r>
      <w:r w:rsidRPr="00306274">
        <w:rPr>
          <w:rFonts w:ascii="Times New Roman" w:hAnsi="Times New Roman"/>
          <w:sz w:val="24"/>
          <w:szCs w:val="24"/>
          <w:lang w:val="ru-RU" w:eastAsia="ru-RU"/>
        </w:rPr>
        <w:t xml:space="preserve">§ 11 </w:t>
      </w:r>
      <w:proofErr w:type="spellStart"/>
      <w:r w:rsidRPr="00306274">
        <w:rPr>
          <w:rFonts w:ascii="Times New Roman" w:hAnsi="Times New Roman"/>
          <w:sz w:val="24"/>
          <w:szCs w:val="24"/>
          <w:lang w:val="ru-RU" w:eastAsia="ru-RU"/>
        </w:rPr>
        <w:t>lõikele</w:t>
      </w:r>
      <w:proofErr w:type="spellEnd"/>
      <w:r w:rsidRPr="00306274">
        <w:rPr>
          <w:rFonts w:ascii="Times New Roman" w:hAnsi="Times New Roman"/>
          <w:sz w:val="24"/>
          <w:szCs w:val="24"/>
          <w:lang w:val="ru-RU" w:eastAsia="ru-RU"/>
        </w:rPr>
        <w:t xml:space="preserve"> 2  </w:t>
      </w:r>
      <w:proofErr w:type="spellStart"/>
      <w:r w:rsidRPr="00306274">
        <w:rPr>
          <w:rFonts w:ascii="Times New Roman" w:hAnsi="Times New Roman"/>
          <w:sz w:val="24"/>
          <w:szCs w:val="24"/>
          <w:lang w:val="ru-RU" w:eastAsia="ru-RU"/>
        </w:rPr>
        <w:t>ning</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Vabariigi</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Valitsuse</w:t>
      </w:r>
      <w:proofErr w:type="spellEnd"/>
      <w:r w:rsidRPr="00306274">
        <w:rPr>
          <w:rFonts w:ascii="Times New Roman" w:hAnsi="Times New Roman"/>
          <w:sz w:val="24"/>
          <w:szCs w:val="24"/>
          <w:lang w:val="ru-RU" w:eastAsia="ru-RU"/>
        </w:rPr>
        <w:t xml:space="preserve"> 29.08.2005 </w:t>
      </w:r>
      <w:proofErr w:type="spellStart"/>
      <w:r w:rsidRPr="00306274">
        <w:rPr>
          <w:rFonts w:ascii="Times New Roman" w:hAnsi="Times New Roman"/>
          <w:sz w:val="24"/>
          <w:szCs w:val="24"/>
          <w:lang w:val="ru-RU" w:eastAsia="ru-RU"/>
        </w:rPr>
        <w:t>määruse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nr</w:t>
      </w:r>
      <w:proofErr w:type="spellEnd"/>
      <w:r w:rsidRPr="00306274">
        <w:rPr>
          <w:rFonts w:ascii="Times New Roman" w:hAnsi="Times New Roman"/>
          <w:sz w:val="24"/>
          <w:szCs w:val="24"/>
          <w:lang w:val="ru-RU" w:eastAsia="ru-RU"/>
        </w:rPr>
        <w:t xml:space="preserve"> 224 ,,</w:t>
      </w:r>
      <w:proofErr w:type="spellStart"/>
      <w:r w:rsidRPr="00306274">
        <w:rPr>
          <w:rFonts w:ascii="Times New Roman" w:hAnsi="Times New Roman"/>
          <w:sz w:val="24"/>
          <w:szCs w:val="24"/>
          <w:lang w:val="ru-RU" w:eastAsia="ru-RU"/>
        </w:rPr>
        <w:t>Tegevusvaldkondade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mille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korral</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tuleb</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anda</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vajalikkuse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eelhinnang</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täpsustatud</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loetelu</w:t>
      </w:r>
      <w:proofErr w:type="spellEnd"/>
      <w:r w:rsidRPr="00306274">
        <w:rPr>
          <w:rFonts w:ascii="Times New Roman" w:hAnsi="Times New Roman"/>
          <w:sz w:val="24"/>
          <w:szCs w:val="24"/>
          <w:lang w:val="ru-RU" w:eastAsia="ru-RU"/>
        </w:rPr>
        <w:t xml:space="preserve">“ § 2 </w:t>
      </w:r>
      <w:proofErr w:type="spellStart"/>
      <w:r w:rsidRPr="00306274">
        <w:rPr>
          <w:rFonts w:ascii="Times New Roman" w:hAnsi="Times New Roman"/>
          <w:sz w:val="24"/>
          <w:szCs w:val="24"/>
          <w:lang w:val="ru-RU" w:eastAsia="ru-RU"/>
        </w:rPr>
        <w:t>tuginedes</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otsustatakse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või</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eelhinnangu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algatamine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või</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mittealgatamine</w:t>
      </w:r>
      <w:proofErr w:type="spellEnd"/>
      <w:r w:rsidRPr="00306274">
        <w:rPr>
          <w:rFonts w:ascii="Times New Roman" w:hAnsi="Times New Roman"/>
          <w:sz w:val="24"/>
          <w:szCs w:val="24"/>
          <w:lang w:val="ru-RU" w:eastAsia="ru-RU"/>
        </w:rPr>
        <w:t xml:space="preserve"> </w:t>
      </w:r>
      <w:r w:rsidR="00D30942">
        <w:rPr>
          <w:rFonts w:ascii="Times New Roman" w:hAnsi="Times New Roman"/>
          <w:sz w:val="24"/>
          <w:szCs w:val="24"/>
          <w:lang w:eastAsia="ru-RU"/>
        </w:rPr>
        <w:t xml:space="preserve">kavandatava tegevuse </w:t>
      </w:r>
      <w:proofErr w:type="spellStart"/>
      <w:r w:rsidRPr="00306274">
        <w:rPr>
          <w:rFonts w:ascii="Times New Roman" w:hAnsi="Times New Roman"/>
          <w:sz w:val="24"/>
          <w:szCs w:val="24"/>
          <w:lang w:val="ru-RU" w:eastAsia="ru-RU"/>
        </w:rPr>
        <w:t>k</w:t>
      </w:r>
      <w:r w:rsidRPr="00306274">
        <w:rPr>
          <w:rFonts w:ascii="Times New Roman" w:hAnsi="Times New Roman"/>
          <w:bCs/>
          <w:color w:val="000000"/>
          <w:sz w:val="24"/>
          <w:szCs w:val="24"/>
          <w:lang w:val="ru-RU" w:eastAsia="ru-RU"/>
        </w:rPr>
        <w:t>eskkonnamõju</w:t>
      </w:r>
      <w:proofErr w:type="spellEnd"/>
      <w:r w:rsidRPr="00306274">
        <w:rPr>
          <w:rFonts w:ascii="Times New Roman" w:hAnsi="Times New Roman"/>
          <w:bCs/>
          <w:color w:val="000000"/>
          <w:sz w:val="24"/>
          <w:szCs w:val="24"/>
          <w:lang w:val="ru-RU" w:eastAsia="ru-RU"/>
        </w:rPr>
        <w:t xml:space="preserve"> </w:t>
      </w:r>
      <w:proofErr w:type="spellStart"/>
      <w:r w:rsidRPr="00306274">
        <w:rPr>
          <w:rFonts w:ascii="Times New Roman" w:hAnsi="Times New Roman"/>
          <w:bCs/>
          <w:color w:val="000000"/>
          <w:sz w:val="24"/>
          <w:szCs w:val="24"/>
          <w:lang w:val="ru-RU" w:eastAsia="ru-RU"/>
        </w:rPr>
        <w:t>olulisust</w:t>
      </w:r>
      <w:proofErr w:type="spellEnd"/>
      <w:r w:rsidRPr="00306274">
        <w:rPr>
          <w:rFonts w:ascii="Times New Roman" w:hAnsi="Times New Roman"/>
          <w:bCs/>
          <w:color w:val="000000"/>
          <w:sz w:val="24"/>
          <w:szCs w:val="24"/>
          <w:lang w:val="ru-RU" w:eastAsia="ru-RU"/>
        </w:rPr>
        <w:t xml:space="preserve"> </w:t>
      </w:r>
      <w:proofErr w:type="spellStart"/>
      <w:r w:rsidRPr="00306274">
        <w:rPr>
          <w:rFonts w:ascii="Times New Roman" w:hAnsi="Times New Roman"/>
          <w:bCs/>
          <w:color w:val="000000"/>
          <w:sz w:val="24"/>
          <w:szCs w:val="24"/>
          <w:lang w:val="ru-RU" w:eastAsia="ru-RU"/>
        </w:rPr>
        <w:t>kaalutledes</w:t>
      </w:r>
      <w:proofErr w:type="spellEnd"/>
      <w:r w:rsidRPr="00306274">
        <w:rPr>
          <w:rFonts w:ascii="Times New Roman" w:hAnsi="Times New Roman"/>
          <w:bCs/>
          <w:color w:val="000000"/>
          <w:sz w:val="24"/>
          <w:szCs w:val="24"/>
          <w:lang w:eastAsia="ru-RU"/>
        </w:rPr>
        <w:t xml:space="preserve"> ning</w:t>
      </w:r>
      <w:r w:rsidRPr="00306274">
        <w:rPr>
          <w:rFonts w:ascii="Times New Roman" w:hAnsi="Times New Roman"/>
          <w:bCs/>
          <w:color w:val="000000"/>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ja </w:t>
      </w:r>
      <w:proofErr w:type="spellStart"/>
      <w:r w:rsidRPr="00306274">
        <w:rPr>
          <w:rFonts w:ascii="Times New Roman" w:hAnsi="Times New Roman"/>
          <w:sz w:val="24"/>
          <w:szCs w:val="24"/>
          <w:lang w:val="ru-RU" w:eastAsia="ru-RU"/>
        </w:rPr>
        <w:t>keskkonnajuhtimissüsteemi</w:t>
      </w:r>
      <w:proofErr w:type="spellEnd"/>
      <w:r w:rsidRPr="00306274">
        <w:rPr>
          <w:rFonts w:ascii="Times New Roman" w:hAnsi="Times New Roman"/>
          <w:sz w:val="24"/>
          <w:szCs w:val="24"/>
          <w:lang w:val="ru-RU" w:eastAsia="ru-RU"/>
        </w:rPr>
        <w:t xml:space="preserve"> seaduse</w:t>
      </w:r>
      <w:r w:rsidRPr="00306274">
        <w:rPr>
          <w:rFonts w:ascii="Times New Roman" w:hAnsi="Times New Roman"/>
          <w:sz w:val="24"/>
          <w:szCs w:val="24"/>
          <w:vertAlign w:val="superscript"/>
          <w:lang w:val="ru-RU" w:eastAsia="ru-RU"/>
        </w:rPr>
        <w:t xml:space="preserve">1 </w:t>
      </w:r>
      <w:r w:rsidRPr="00306274">
        <w:rPr>
          <w:rFonts w:ascii="Times New Roman" w:hAnsi="Times New Roman"/>
          <w:sz w:val="24"/>
          <w:szCs w:val="24"/>
          <w:lang w:val="ru-RU" w:eastAsia="ru-RU"/>
        </w:rPr>
        <w:t xml:space="preserve">§ 6 </w:t>
      </w:r>
      <w:proofErr w:type="spellStart"/>
      <w:r w:rsidRPr="00306274">
        <w:rPr>
          <w:rFonts w:ascii="Times New Roman" w:hAnsi="Times New Roman"/>
          <w:sz w:val="24"/>
          <w:szCs w:val="24"/>
          <w:lang w:val="ru-RU" w:eastAsia="ru-RU"/>
        </w:rPr>
        <w:t>lõikes</w:t>
      </w:r>
      <w:proofErr w:type="spellEnd"/>
      <w:r w:rsidRPr="00306274">
        <w:rPr>
          <w:rFonts w:ascii="Times New Roman" w:hAnsi="Times New Roman"/>
          <w:sz w:val="24"/>
          <w:szCs w:val="24"/>
          <w:lang w:val="ru-RU" w:eastAsia="ru-RU"/>
        </w:rPr>
        <w:t xml:space="preserve"> 1</w:t>
      </w:r>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nimetatud</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tegevuste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korral</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tegevusloa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taotluse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menetlemise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käigus</w:t>
      </w:r>
      <w:proofErr w:type="spellEnd"/>
      <w:r w:rsidRPr="00306274">
        <w:rPr>
          <w:rFonts w:ascii="Times New Roman" w:hAnsi="Times New Roman"/>
          <w:color w:val="202020"/>
          <w:sz w:val="24"/>
          <w:szCs w:val="24"/>
          <w:shd w:val="clear" w:color="auto" w:fill="FFFFFF"/>
          <w:lang w:val="ru-RU" w:eastAsia="ru-RU"/>
        </w:rPr>
        <w:t xml:space="preserve">. </w:t>
      </w:r>
      <w:r>
        <w:rPr>
          <w:rFonts w:ascii="Times New Roman" w:hAnsi="Times New Roman"/>
          <w:color w:val="202020"/>
          <w:sz w:val="24"/>
          <w:szCs w:val="24"/>
          <w:shd w:val="clear" w:color="auto" w:fill="FFFFFF"/>
          <w:lang w:eastAsia="ru-RU"/>
        </w:rPr>
        <w:t>K</w:t>
      </w:r>
      <w:proofErr w:type="spellStart"/>
      <w:r w:rsidRPr="00306274">
        <w:rPr>
          <w:rFonts w:ascii="Times New Roman" w:hAnsi="Times New Roman"/>
          <w:color w:val="202020"/>
          <w:sz w:val="24"/>
          <w:szCs w:val="24"/>
          <w:shd w:val="clear" w:color="auto" w:fill="FFFFFF"/>
          <w:lang w:val="ru-RU" w:eastAsia="ru-RU"/>
        </w:rPr>
        <w:t>eskkonna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kõrgetasemelise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kaitse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tagamiseks</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tule</w:t>
      </w:r>
      <w:proofErr w:type="spellEnd"/>
      <w:r>
        <w:rPr>
          <w:rFonts w:ascii="Times New Roman" w:hAnsi="Times New Roman"/>
          <w:color w:val="202020"/>
          <w:sz w:val="24"/>
          <w:szCs w:val="24"/>
          <w:shd w:val="clear" w:color="auto" w:fill="FFFFFF"/>
          <w:lang w:eastAsia="ru-RU"/>
        </w:rPr>
        <w:t>b</w:t>
      </w:r>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suurema</w:t>
      </w:r>
      <w:r w:rsidRPr="00306274">
        <w:rPr>
          <w:rFonts w:ascii="Times New Roman" w:hAnsi="Times New Roman"/>
          <w:color w:val="202020"/>
          <w:sz w:val="24"/>
          <w:szCs w:val="24"/>
          <w:shd w:val="clear" w:color="auto" w:fill="FFFFFF"/>
          <w:lang w:val="en-US" w:eastAsia="ru-RU"/>
        </w:rPr>
        <w:t>te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en-US" w:eastAsia="ru-RU"/>
        </w:rPr>
        <w:t>tehno</w:t>
      </w:r>
      <w:r w:rsidRPr="00306274">
        <w:rPr>
          <w:rFonts w:ascii="Times New Roman" w:hAnsi="Times New Roman"/>
          <w:color w:val="202020"/>
          <w:sz w:val="24"/>
          <w:szCs w:val="24"/>
          <w:shd w:val="clear" w:color="auto" w:fill="FFFFFF"/>
          <w:lang w:val="ru-RU" w:eastAsia="ru-RU"/>
        </w:rPr>
        <w:t>rajatisega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kaasnevat</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võimalikku</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keskkonnamõju</w:t>
      </w:r>
      <w:proofErr w:type="spellEnd"/>
      <w:r w:rsidRPr="00306274">
        <w:rPr>
          <w:rFonts w:ascii="Times New Roman" w:hAnsi="Times New Roman"/>
          <w:color w:val="202020"/>
          <w:sz w:val="24"/>
          <w:szCs w:val="24"/>
          <w:shd w:val="clear" w:color="auto" w:fill="FFFFFF"/>
          <w:lang w:eastAsia="ru-RU"/>
        </w:rPr>
        <w:t xml:space="preserve"> ning -muudatust</w:t>
      </w:r>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sh</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visuaalset</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mõju</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kaalutleda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kavandatava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tegevuse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võimalikult</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varajases</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staadiumis</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seega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juba</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projekteerimistingimuste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väljastamise</w:t>
      </w:r>
      <w:proofErr w:type="spellEnd"/>
      <w:r w:rsidRPr="00306274">
        <w:rPr>
          <w:rFonts w:ascii="Times New Roman" w:hAnsi="Times New Roman"/>
          <w:color w:val="202020"/>
          <w:sz w:val="24"/>
          <w:szCs w:val="24"/>
          <w:shd w:val="clear" w:color="auto" w:fill="FFFFFF"/>
          <w:lang w:val="ru-RU" w:eastAsia="ru-RU"/>
        </w:rPr>
        <w:t xml:space="preserve"> </w:t>
      </w:r>
      <w:proofErr w:type="spellStart"/>
      <w:r w:rsidRPr="00306274">
        <w:rPr>
          <w:rFonts w:ascii="Times New Roman" w:hAnsi="Times New Roman"/>
          <w:color w:val="202020"/>
          <w:sz w:val="24"/>
          <w:szCs w:val="24"/>
          <w:shd w:val="clear" w:color="auto" w:fill="FFFFFF"/>
          <w:lang w:val="ru-RU" w:eastAsia="ru-RU"/>
        </w:rPr>
        <w:t>menetluses</w:t>
      </w:r>
      <w:proofErr w:type="spellEnd"/>
      <w:r>
        <w:rPr>
          <w:rFonts w:ascii="Times New Roman" w:hAnsi="Times New Roman"/>
          <w:sz w:val="24"/>
          <w:szCs w:val="24"/>
          <w:lang w:eastAsia="ru-RU"/>
        </w:rPr>
        <w:t xml:space="preserve"> koos KSH eelhinnanguga.</w:t>
      </w:r>
    </w:p>
    <w:p w14:paraId="51639EDC" w14:textId="77777777" w:rsidR="0028228D" w:rsidRDefault="00061939" w:rsidP="0028228D">
      <w:pPr>
        <w:spacing w:after="0"/>
        <w:jc w:val="both"/>
        <w:rPr>
          <w:rFonts w:ascii="Times New Roman" w:hAnsi="Times New Roman"/>
          <w:color w:val="202020"/>
          <w:sz w:val="24"/>
          <w:szCs w:val="24"/>
          <w:shd w:val="clear" w:color="auto" w:fill="FFFFFF"/>
        </w:rPr>
      </w:pPr>
      <w:r w:rsidRPr="000A2F91">
        <w:rPr>
          <w:rFonts w:ascii="Times New Roman" w:hAnsi="Times New Roman"/>
          <w:sz w:val="24"/>
          <w:szCs w:val="24"/>
        </w:rPr>
        <w:t xml:space="preserve">Tuginedes Riigikogu poolt 21.06.2024 </w:t>
      </w:r>
      <w:bookmarkStart w:id="1" w:name="_Hlk171950594"/>
      <w:bookmarkStart w:id="2" w:name="_Hlk174446474"/>
      <w:r w:rsidRPr="000A2F91">
        <w:rPr>
          <w:rFonts w:ascii="Times New Roman" w:hAnsi="Times New Roman"/>
          <w:sz w:val="24"/>
          <w:szCs w:val="24"/>
        </w:rPr>
        <w:t>Keskkonnamõju hindamise ja keskkonnajuhtimissüsteemi seadus</w:t>
      </w:r>
      <w:r w:rsidR="00462153" w:rsidRPr="000A2F91">
        <w:rPr>
          <w:rFonts w:ascii="Times New Roman" w:hAnsi="Times New Roman"/>
          <w:sz w:val="24"/>
          <w:szCs w:val="24"/>
        </w:rPr>
        <w:t>e</w:t>
      </w:r>
      <w:r w:rsidRPr="000A2F91">
        <w:rPr>
          <w:rFonts w:ascii="Times New Roman" w:hAnsi="Times New Roman"/>
          <w:sz w:val="24"/>
          <w:szCs w:val="24"/>
          <w:vertAlign w:val="superscript"/>
        </w:rPr>
        <w:t>1</w:t>
      </w:r>
      <w:bookmarkEnd w:id="1"/>
      <w:r w:rsidRPr="000A2F91">
        <w:rPr>
          <w:rFonts w:ascii="Times New Roman" w:hAnsi="Times New Roman"/>
          <w:sz w:val="24"/>
          <w:szCs w:val="24"/>
        </w:rPr>
        <w:t xml:space="preserve"> </w:t>
      </w:r>
      <w:r w:rsidR="005C4FFD">
        <w:rPr>
          <w:rFonts w:ascii="Times New Roman" w:hAnsi="Times New Roman"/>
          <w:sz w:val="24"/>
          <w:szCs w:val="24"/>
        </w:rPr>
        <w:t xml:space="preserve">(edaspidi </w:t>
      </w:r>
      <w:proofErr w:type="spellStart"/>
      <w:r w:rsidR="005C4FFD" w:rsidRPr="000A2F91">
        <w:rPr>
          <w:rFonts w:ascii="Times New Roman" w:hAnsi="Times New Roman"/>
          <w:color w:val="202020"/>
          <w:sz w:val="24"/>
          <w:szCs w:val="24"/>
          <w:shd w:val="clear" w:color="auto" w:fill="FFFFFF"/>
        </w:rPr>
        <w:t>KeHJS</w:t>
      </w:r>
      <w:proofErr w:type="spellEnd"/>
      <w:r w:rsidR="005C4FFD">
        <w:rPr>
          <w:rFonts w:ascii="Times New Roman" w:hAnsi="Times New Roman"/>
          <w:color w:val="202020"/>
          <w:sz w:val="24"/>
          <w:szCs w:val="24"/>
          <w:shd w:val="clear" w:color="auto" w:fill="FFFFFF"/>
        </w:rPr>
        <w:t>)</w:t>
      </w:r>
      <w:r w:rsidR="005C4FFD" w:rsidRPr="000A2F91">
        <w:rPr>
          <w:rFonts w:ascii="Times New Roman" w:hAnsi="Times New Roman"/>
          <w:color w:val="202020"/>
          <w:sz w:val="24"/>
          <w:szCs w:val="24"/>
          <w:lang w:eastAsia="et-EE"/>
        </w:rPr>
        <w:t xml:space="preserve"> </w:t>
      </w:r>
      <w:r w:rsidRPr="000A2F91">
        <w:rPr>
          <w:rFonts w:ascii="Times New Roman" w:hAnsi="Times New Roman"/>
          <w:color w:val="202020"/>
          <w:sz w:val="24"/>
          <w:szCs w:val="24"/>
          <w:lang w:eastAsia="et-EE"/>
        </w:rPr>
        <w:t xml:space="preserve">§ 6 lg 2 p 11 ja </w:t>
      </w:r>
      <w:bookmarkStart w:id="3" w:name="_Hlk171950632"/>
      <w:r w:rsidRPr="000A2F91">
        <w:rPr>
          <w:rFonts w:ascii="Times New Roman" w:hAnsi="Times New Roman"/>
          <w:color w:val="202020"/>
          <w:sz w:val="24"/>
          <w:szCs w:val="24"/>
          <w:lang w:eastAsia="et-EE"/>
        </w:rPr>
        <w:t xml:space="preserve">VV määrus nr 224 </w:t>
      </w:r>
      <w:bookmarkEnd w:id="3"/>
      <w:r w:rsidRPr="000A2F91">
        <w:rPr>
          <w:rFonts w:ascii="Times New Roman" w:hAnsi="Times New Roman"/>
          <w:color w:val="202020"/>
          <w:sz w:val="24"/>
          <w:szCs w:val="24"/>
          <w:lang w:eastAsia="et-EE"/>
        </w:rPr>
        <w:t>(</w:t>
      </w:r>
      <w:hyperlink r:id="rId7" w:history="1">
        <w:r w:rsidRPr="000A2F91">
          <w:rPr>
            <w:rStyle w:val="Hperlink"/>
            <w:rFonts w:ascii="Times New Roman" w:hAnsi="Times New Roman"/>
            <w:sz w:val="24"/>
            <w:szCs w:val="24"/>
            <w:lang w:eastAsia="et-EE"/>
          </w:rPr>
          <w:t>https://www.riigiteataja.ee/akt/127032024009</w:t>
        </w:r>
      </w:hyperlink>
      <w:r w:rsidRPr="000A2F91">
        <w:rPr>
          <w:rFonts w:ascii="Times New Roman" w:hAnsi="Times New Roman"/>
          <w:color w:val="000000"/>
          <w:sz w:val="24"/>
          <w:szCs w:val="24"/>
          <w:lang w:eastAsia="et-EE"/>
        </w:rPr>
        <w:t>) § 10 p 1</w:t>
      </w:r>
      <w:bookmarkEnd w:id="2"/>
      <w:r w:rsidRPr="000A2F91">
        <w:rPr>
          <w:rFonts w:ascii="Times New Roman" w:hAnsi="Times New Roman"/>
          <w:color w:val="000000"/>
          <w:sz w:val="24"/>
          <w:szCs w:val="24"/>
          <w:lang w:eastAsia="et-EE"/>
        </w:rPr>
        <w:t xml:space="preserve"> </w:t>
      </w:r>
      <w:r w:rsidR="00462153" w:rsidRPr="000A2F91">
        <w:rPr>
          <w:rFonts w:ascii="Times New Roman" w:hAnsi="Times New Roman"/>
          <w:color w:val="000000"/>
          <w:sz w:val="24"/>
          <w:szCs w:val="24"/>
          <w:lang w:eastAsia="et-EE"/>
        </w:rPr>
        <w:t xml:space="preserve">on </w:t>
      </w:r>
      <w:r w:rsidRPr="000A2F91">
        <w:rPr>
          <w:rFonts w:ascii="Times New Roman" w:hAnsi="Times New Roman"/>
          <w:color w:val="202020"/>
          <w:sz w:val="24"/>
          <w:szCs w:val="24"/>
          <w:shd w:val="clear" w:color="auto" w:fill="FFFFFF"/>
        </w:rPr>
        <w:t xml:space="preserve">keskkonnamõju eelhinnangu koostamine on vajalik jäätmekäitluskoha rajamise, laiendamise või rekonstrueerimise puhul, välja arvatud </w:t>
      </w:r>
      <w:proofErr w:type="spellStart"/>
      <w:r w:rsidRPr="000A2F91">
        <w:rPr>
          <w:rFonts w:ascii="Times New Roman" w:hAnsi="Times New Roman"/>
          <w:color w:val="202020"/>
          <w:sz w:val="24"/>
          <w:szCs w:val="24"/>
          <w:shd w:val="clear" w:color="auto" w:fill="FFFFFF"/>
        </w:rPr>
        <w:t>KeHJS</w:t>
      </w:r>
      <w:proofErr w:type="spellEnd"/>
      <w:r w:rsidRPr="000A2F91">
        <w:rPr>
          <w:rFonts w:ascii="Times New Roman" w:hAnsi="Times New Roman"/>
          <w:color w:val="202020"/>
          <w:sz w:val="24"/>
          <w:szCs w:val="24"/>
          <w:shd w:val="clear" w:color="auto" w:fill="FFFFFF"/>
        </w:rPr>
        <w:t xml:space="preserve"> §</w:t>
      </w:r>
      <w:r w:rsidR="009222DD" w:rsidRPr="000A2F91">
        <w:rPr>
          <w:rFonts w:ascii="Times New Roman" w:hAnsi="Times New Roman"/>
          <w:color w:val="202020"/>
          <w:sz w:val="24"/>
          <w:szCs w:val="24"/>
          <w:shd w:val="clear" w:color="auto" w:fill="FFFFFF"/>
        </w:rPr>
        <w:t xml:space="preserve"> </w:t>
      </w:r>
      <w:r w:rsidRPr="000A2F91">
        <w:rPr>
          <w:rFonts w:ascii="Times New Roman" w:hAnsi="Times New Roman"/>
          <w:color w:val="202020"/>
          <w:sz w:val="24"/>
          <w:szCs w:val="24"/>
          <w:shd w:val="clear" w:color="auto" w:fill="FFFFFF"/>
        </w:rPr>
        <w:t xml:space="preserve">6 lõike 1 punktis 23 nimetatud juhul. Eelhinnangu koostab otsustaja </w:t>
      </w:r>
      <w:r w:rsidR="005C4FFD">
        <w:rPr>
          <w:rFonts w:ascii="Times New Roman" w:hAnsi="Times New Roman"/>
          <w:color w:val="202020"/>
          <w:sz w:val="24"/>
          <w:szCs w:val="24"/>
          <w:shd w:val="clear" w:color="auto" w:fill="FFFFFF"/>
        </w:rPr>
        <w:t xml:space="preserve">võimalikult varases etapis </w:t>
      </w:r>
      <w:r w:rsidRPr="000A2F91">
        <w:rPr>
          <w:rFonts w:ascii="Times New Roman" w:hAnsi="Times New Roman"/>
          <w:color w:val="202020"/>
          <w:sz w:val="24"/>
          <w:szCs w:val="24"/>
          <w:shd w:val="clear" w:color="auto" w:fill="FFFFFF"/>
        </w:rPr>
        <w:t>tegevusloa taotluse põhjal ja esitab enne otsuse tegemist seisukoha andmiseks kõigile asjaomastele asutustele.</w:t>
      </w:r>
      <w:r w:rsidR="00462153" w:rsidRPr="000A2F91">
        <w:rPr>
          <w:rFonts w:ascii="Times New Roman" w:hAnsi="Times New Roman"/>
          <w:color w:val="202020"/>
          <w:sz w:val="24"/>
          <w:szCs w:val="24"/>
          <w:shd w:val="clear" w:color="auto" w:fill="FFFFFF"/>
        </w:rPr>
        <w:t xml:space="preserve"> Keskkonnamõju eelhindamise eesmärk on</w:t>
      </w:r>
      <w:r w:rsidR="00667A8E">
        <w:rPr>
          <w:rFonts w:ascii="Times New Roman" w:hAnsi="Times New Roman"/>
          <w:color w:val="202020"/>
          <w:sz w:val="24"/>
          <w:szCs w:val="24"/>
          <w:shd w:val="clear" w:color="auto" w:fill="FFFFFF"/>
        </w:rPr>
        <w:t xml:space="preserve"> analüüsida</w:t>
      </w:r>
      <w:r w:rsidR="00462153" w:rsidRPr="000A2F91">
        <w:rPr>
          <w:rFonts w:ascii="Times New Roman" w:hAnsi="Times New Roman"/>
          <w:color w:val="202020"/>
          <w:sz w:val="24"/>
          <w:szCs w:val="24"/>
          <w:shd w:val="clear" w:color="auto" w:fill="FFFFFF"/>
        </w:rPr>
        <w:t xml:space="preserve"> olemasoleva jäätmejaama  tegevuse laiendamisega kaasnev vahetu</w:t>
      </w:r>
      <w:r w:rsidR="00667A8E">
        <w:rPr>
          <w:rFonts w:ascii="Times New Roman" w:hAnsi="Times New Roman"/>
          <w:color w:val="202020"/>
          <w:sz w:val="24"/>
          <w:szCs w:val="24"/>
          <w:shd w:val="clear" w:color="auto" w:fill="FFFFFF"/>
        </w:rPr>
        <w:t>t</w:t>
      </w:r>
      <w:r w:rsidR="00462153" w:rsidRPr="000A2F91">
        <w:rPr>
          <w:rFonts w:ascii="Times New Roman" w:hAnsi="Times New Roman"/>
          <w:color w:val="202020"/>
          <w:sz w:val="24"/>
          <w:szCs w:val="24"/>
          <w:shd w:val="clear" w:color="auto" w:fill="FFFFFF"/>
        </w:rPr>
        <w:t xml:space="preserve"> või kaud</w:t>
      </w:r>
      <w:r w:rsidR="00667A8E">
        <w:rPr>
          <w:rFonts w:ascii="Times New Roman" w:hAnsi="Times New Roman"/>
          <w:color w:val="202020"/>
          <w:sz w:val="24"/>
          <w:szCs w:val="24"/>
          <w:shd w:val="clear" w:color="auto" w:fill="FFFFFF"/>
        </w:rPr>
        <w:t>set</w:t>
      </w:r>
      <w:r w:rsidR="00462153" w:rsidRPr="000A2F91">
        <w:rPr>
          <w:rFonts w:ascii="Times New Roman" w:hAnsi="Times New Roman"/>
          <w:color w:val="202020"/>
          <w:sz w:val="24"/>
          <w:szCs w:val="24"/>
          <w:shd w:val="clear" w:color="auto" w:fill="FFFFFF"/>
        </w:rPr>
        <w:t xml:space="preserve"> mõju keskkonnale, inimeste tervisele ja heaolule ning kultuuripärandile vms. </w:t>
      </w:r>
    </w:p>
    <w:p w14:paraId="310991C4" w14:textId="68F2E9B2" w:rsidR="003C70DB" w:rsidRDefault="003C70DB" w:rsidP="0028228D">
      <w:pPr>
        <w:spacing w:after="0"/>
        <w:jc w:val="both"/>
        <w:rPr>
          <w:rFonts w:ascii="Times New Roman" w:hAnsi="Times New Roman"/>
          <w:sz w:val="24"/>
          <w:szCs w:val="24"/>
        </w:rPr>
      </w:pPr>
      <w:r>
        <w:rPr>
          <w:rFonts w:ascii="Times New Roman" w:hAnsi="Times New Roman"/>
          <w:color w:val="202020"/>
          <w:sz w:val="24"/>
          <w:szCs w:val="24"/>
          <w:shd w:val="clear" w:color="auto" w:fill="FFFFFF"/>
        </w:rPr>
        <w:t>Kavandatava tegevusega kaasnev n</w:t>
      </w:r>
      <w:r w:rsidR="00667A8E">
        <w:rPr>
          <w:rFonts w:ascii="Times New Roman" w:hAnsi="Times New Roman"/>
          <w:color w:val="202020"/>
          <w:sz w:val="24"/>
          <w:szCs w:val="24"/>
          <w:shd w:val="clear" w:color="auto" w:fill="FFFFFF"/>
        </w:rPr>
        <w:t>egatiivne k</w:t>
      </w:r>
      <w:r w:rsidR="00462153" w:rsidRPr="000A2F91">
        <w:rPr>
          <w:rFonts w:ascii="Times New Roman" w:hAnsi="Times New Roman"/>
          <w:color w:val="202020"/>
          <w:sz w:val="24"/>
          <w:szCs w:val="24"/>
          <w:shd w:val="clear" w:color="auto" w:fill="FFFFFF"/>
        </w:rPr>
        <w:t>eskkonnamõju on oluline, kui see võib eeldatavalt ületada mõjuala keskkonnataluvust</w:t>
      </w:r>
      <w:r w:rsidR="005C4FFD">
        <w:rPr>
          <w:rFonts w:ascii="Times New Roman" w:hAnsi="Times New Roman"/>
          <w:color w:val="202020"/>
          <w:sz w:val="24"/>
          <w:szCs w:val="24"/>
          <w:shd w:val="clear" w:color="auto" w:fill="FFFFFF"/>
        </w:rPr>
        <w:t>.</w:t>
      </w:r>
      <w:r>
        <w:rPr>
          <w:rFonts w:ascii="Times New Roman" w:hAnsi="Times New Roman"/>
          <w:color w:val="202020"/>
          <w:sz w:val="24"/>
          <w:szCs w:val="24"/>
          <w:shd w:val="clear" w:color="auto" w:fill="FFFFFF"/>
        </w:rPr>
        <w:t xml:space="preserve"> Nimetatud asukohale on KSH </w:t>
      </w:r>
      <w:r w:rsidR="005C4FFD">
        <w:rPr>
          <w:rFonts w:ascii="Times New Roman" w:hAnsi="Times New Roman"/>
          <w:color w:val="202020"/>
          <w:sz w:val="24"/>
          <w:szCs w:val="24"/>
          <w:shd w:val="clear" w:color="auto" w:fill="FFFFFF"/>
        </w:rPr>
        <w:t>eelhinna</w:t>
      </w:r>
      <w:r>
        <w:rPr>
          <w:rFonts w:ascii="Times New Roman" w:hAnsi="Times New Roman"/>
          <w:color w:val="202020"/>
          <w:sz w:val="24"/>
          <w:szCs w:val="24"/>
          <w:shd w:val="clear" w:color="auto" w:fill="FFFFFF"/>
        </w:rPr>
        <w:t>n</w:t>
      </w:r>
      <w:r w:rsidR="005C4FFD">
        <w:rPr>
          <w:rFonts w:ascii="Times New Roman" w:hAnsi="Times New Roman"/>
          <w:color w:val="202020"/>
          <w:sz w:val="24"/>
          <w:szCs w:val="24"/>
          <w:shd w:val="clear" w:color="auto" w:fill="FFFFFF"/>
        </w:rPr>
        <w:t>g</w:t>
      </w:r>
      <w:r w:rsidR="005C4FFD">
        <w:rPr>
          <w:rFonts w:ascii="Times New Roman" w:hAnsi="Times New Roman"/>
          <w:sz w:val="24"/>
          <w:szCs w:val="24"/>
        </w:rPr>
        <w:t xml:space="preserve"> </w:t>
      </w:r>
      <w:r w:rsidR="0028228D">
        <w:rPr>
          <w:rFonts w:ascii="Times New Roman" w:hAnsi="Times New Roman"/>
          <w:sz w:val="24"/>
          <w:szCs w:val="24"/>
        </w:rPr>
        <w:t>koostatud</w:t>
      </w:r>
      <w:r w:rsidR="0028228D">
        <w:rPr>
          <w:rFonts w:ascii="Times New Roman" w:hAnsi="Times New Roman"/>
          <w:sz w:val="24"/>
          <w:szCs w:val="24"/>
        </w:rPr>
        <w:t xml:space="preserve"> </w:t>
      </w:r>
      <w:r w:rsidR="005C4FFD">
        <w:rPr>
          <w:rFonts w:ascii="Times New Roman" w:hAnsi="Times New Roman"/>
          <w:sz w:val="24"/>
          <w:szCs w:val="24"/>
        </w:rPr>
        <w:t xml:space="preserve">Raasiku Vallavalitsuse keskkonnaspetsialisti Johanna </w:t>
      </w:r>
      <w:proofErr w:type="spellStart"/>
      <w:r w:rsidR="005C4FFD">
        <w:rPr>
          <w:rFonts w:ascii="Times New Roman" w:hAnsi="Times New Roman"/>
          <w:sz w:val="24"/>
          <w:szCs w:val="24"/>
        </w:rPr>
        <w:t>Sepmanni</w:t>
      </w:r>
      <w:proofErr w:type="spellEnd"/>
      <w:r w:rsidR="005C4FFD">
        <w:rPr>
          <w:rFonts w:ascii="Times New Roman" w:hAnsi="Times New Roman"/>
          <w:sz w:val="24"/>
          <w:szCs w:val="24"/>
        </w:rPr>
        <w:t xml:space="preserve"> poolt</w:t>
      </w:r>
      <w:r w:rsidR="005C4FFD" w:rsidRPr="00871CCD">
        <w:rPr>
          <w:rFonts w:ascii="Times New Roman" w:hAnsi="Times New Roman"/>
          <w:sz w:val="24"/>
          <w:szCs w:val="24"/>
        </w:rPr>
        <w:t xml:space="preserve"> </w:t>
      </w:r>
      <w:r>
        <w:rPr>
          <w:rFonts w:ascii="Times New Roman" w:hAnsi="Times New Roman"/>
          <w:sz w:val="24"/>
          <w:szCs w:val="24"/>
        </w:rPr>
        <w:t>augustis 2024</w:t>
      </w:r>
      <w:r w:rsidR="0028228D">
        <w:rPr>
          <w:rFonts w:ascii="Times New Roman" w:hAnsi="Times New Roman"/>
          <w:sz w:val="24"/>
          <w:szCs w:val="24"/>
        </w:rPr>
        <w:t>. K</w:t>
      </w:r>
      <w:r>
        <w:rPr>
          <w:rFonts w:ascii="Times New Roman" w:hAnsi="Times New Roman"/>
          <w:sz w:val="24"/>
          <w:szCs w:val="24"/>
        </w:rPr>
        <w:t xml:space="preserve">äesolevate projekteerimistingimuste koosseisu on lisatud </w:t>
      </w:r>
      <w:r w:rsidR="005C4FFD" w:rsidRPr="00871CCD">
        <w:rPr>
          <w:rFonts w:ascii="Times New Roman" w:hAnsi="Times New Roman"/>
          <w:sz w:val="24"/>
          <w:szCs w:val="24"/>
        </w:rPr>
        <w:t>„Raasiku valla jäätmejaama“ laiendamise keskkonnamõju strateegilise hindamise (KSH) eelhinnang</w:t>
      </w:r>
      <w:r w:rsidR="0028228D">
        <w:rPr>
          <w:rFonts w:ascii="Times New Roman" w:hAnsi="Times New Roman"/>
          <w:sz w:val="24"/>
          <w:szCs w:val="24"/>
        </w:rPr>
        <w:t>“</w:t>
      </w:r>
      <w:r>
        <w:rPr>
          <w:rFonts w:ascii="Times New Roman" w:hAnsi="Times New Roman"/>
          <w:sz w:val="24"/>
          <w:szCs w:val="24"/>
        </w:rPr>
        <w:t>.</w:t>
      </w:r>
      <w:r w:rsidR="005C4FFD">
        <w:rPr>
          <w:rFonts w:ascii="Times New Roman" w:hAnsi="Times New Roman"/>
          <w:sz w:val="24"/>
          <w:szCs w:val="24"/>
        </w:rPr>
        <w:t xml:space="preserve"> </w:t>
      </w:r>
      <w:r w:rsidR="0028228D">
        <w:rPr>
          <w:rFonts w:ascii="Times New Roman" w:hAnsi="Times New Roman"/>
          <w:sz w:val="24"/>
          <w:szCs w:val="24"/>
        </w:rPr>
        <w:t>Nimetatud e</w:t>
      </w:r>
      <w:r>
        <w:rPr>
          <w:rFonts w:ascii="Times New Roman" w:hAnsi="Times New Roman"/>
          <w:sz w:val="24"/>
          <w:szCs w:val="24"/>
        </w:rPr>
        <w:t>elhinnangus on</w:t>
      </w:r>
      <w:r w:rsidR="005C4FFD">
        <w:rPr>
          <w:rFonts w:ascii="Times New Roman" w:hAnsi="Times New Roman"/>
          <w:sz w:val="24"/>
          <w:szCs w:val="24"/>
        </w:rPr>
        <w:t xml:space="preserve"> kokkuvõtvalt järeldat</w:t>
      </w:r>
      <w:r>
        <w:rPr>
          <w:rFonts w:ascii="Times New Roman" w:hAnsi="Times New Roman"/>
          <w:sz w:val="24"/>
          <w:szCs w:val="24"/>
        </w:rPr>
        <w:t>ud</w:t>
      </w:r>
      <w:r w:rsidR="005C4FFD">
        <w:rPr>
          <w:rFonts w:ascii="Times New Roman" w:hAnsi="Times New Roman"/>
          <w:sz w:val="24"/>
          <w:szCs w:val="24"/>
        </w:rPr>
        <w:t>, et</w:t>
      </w:r>
      <w:r>
        <w:rPr>
          <w:rFonts w:ascii="Times New Roman" w:hAnsi="Times New Roman"/>
          <w:sz w:val="24"/>
          <w:szCs w:val="24"/>
        </w:rPr>
        <w:t xml:space="preserve"> antud juhul</w:t>
      </w:r>
      <w:r w:rsidR="005C4FFD">
        <w:rPr>
          <w:rFonts w:ascii="Times New Roman" w:hAnsi="Times New Roman"/>
          <w:sz w:val="24"/>
          <w:szCs w:val="24"/>
        </w:rPr>
        <w:t xml:space="preserve"> </w:t>
      </w:r>
      <w:r w:rsidR="005C4FFD" w:rsidRPr="00871CCD">
        <w:rPr>
          <w:rFonts w:ascii="Times New Roman" w:hAnsi="Times New Roman"/>
          <w:sz w:val="24"/>
          <w:szCs w:val="24"/>
        </w:rPr>
        <w:t>ei ole vajadust algatada keskkonnamõju strateegilise hindamise menetlust</w:t>
      </w:r>
      <w:r>
        <w:rPr>
          <w:rFonts w:ascii="Times New Roman" w:hAnsi="Times New Roman"/>
          <w:sz w:val="24"/>
          <w:szCs w:val="24"/>
        </w:rPr>
        <w:t>.</w:t>
      </w:r>
    </w:p>
    <w:p w14:paraId="6EC98FBC" w14:textId="43D82561" w:rsidR="0028228D" w:rsidRPr="0028228D" w:rsidRDefault="0028228D" w:rsidP="0028228D">
      <w:pPr>
        <w:spacing w:after="0"/>
        <w:jc w:val="both"/>
        <w:rPr>
          <w:rFonts w:ascii="Times New Roman" w:hAnsi="Times New Roman"/>
          <w:sz w:val="24"/>
          <w:szCs w:val="24"/>
        </w:rPr>
      </w:pPr>
      <w:r>
        <w:rPr>
          <w:rFonts w:ascii="Times New Roman" w:hAnsi="Times New Roman"/>
          <w:sz w:val="24"/>
          <w:szCs w:val="24"/>
        </w:rPr>
        <w:t>Eelnõu täieneb….</w:t>
      </w:r>
    </w:p>
    <w:p w14:paraId="45A5FAD6" w14:textId="72228307" w:rsidR="005A2322" w:rsidRPr="003C70DB" w:rsidRDefault="00000000" w:rsidP="000E3A24">
      <w:pPr>
        <w:spacing w:after="0"/>
        <w:jc w:val="both"/>
        <w:rPr>
          <w:rFonts w:ascii="Times New Roman" w:hAnsi="Times New Roman"/>
          <w:color w:val="202020"/>
          <w:sz w:val="24"/>
          <w:szCs w:val="24"/>
          <w:shd w:val="clear" w:color="auto" w:fill="FFFFFF"/>
        </w:rPr>
      </w:pPr>
      <w:r>
        <w:rPr>
          <w:rFonts w:ascii="Times New Roman" w:hAnsi="Times New Roman"/>
          <w:sz w:val="24"/>
          <w:szCs w:val="24"/>
        </w:rPr>
        <w:t xml:space="preserve">Vastavalt </w:t>
      </w:r>
      <w:proofErr w:type="spellStart"/>
      <w:r>
        <w:rPr>
          <w:rFonts w:ascii="Times New Roman" w:hAnsi="Times New Roman"/>
          <w:sz w:val="24"/>
          <w:szCs w:val="24"/>
        </w:rPr>
        <w:t>EhS</w:t>
      </w:r>
      <w:proofErr w:type="spellEnd"/>
      <w:r>
        <w:rPr>
          <w:rFonts w:ascii="Times New Roman" w:hAnsi="Times New Roman"/>
          <w:sz w:val="24"/>
          <w:szCs w:val="24"/>
        </w:rPr>
        <w:t xml:space="preserve"> § 26 lõikele 1 on projekteerimistingimused vajalikud, kui rajatakse ehitusloakohustuslikku avaliku huviga rajatist ning puudub detailplaneeringu koostamise kohustus. Sama seaduse § 26 </w:t>
      </w:r>
      <w:proofErr w:type="spellStart"/>
      <w:r>
        <w:rPr>
          <w:rFonts w:ascii="Times New Roman" w:hAnsi="Times New Roman"/>
          <w:sz w:val="24"/>
          <w:szCs w:val="24"/>
        </w:rPr>
        <w:t>lg-st</w:t>
      </w:r>
      <w:proofErr w:type="spellEnd"/>
      <w:r>
        <w:rPr>
          <w:rFonts w:ascii="Times New Roman" w:hAnsi="Times New Roman"/>
          <w:sz w:val="24"/>
          <w:szCs w:val="24"/>
        </w:rPr>
        <w:t xml:space="preserve"> 3 juhindudes tuleb projekteerimistingimuste andmisel arvestada väljakujunenud keskkonda ja üldplaneeringus määratud tingimusi.</w:t>
      </w:r>
    </w:p>
    <w:p w14:paraId="481F6E83" w14:textId="1AE978AB" w:rsidR="007B1744" w:rsidRPr="00306274" w:rsidRDefault="007B1744" w:rsidP="000E3A24">
      <w:pPr>
        <w:spacing w:after="0"/>
        <w:jc w:val="both"/>
        <w:rPr>
          <w:rFonts w:ascii="Times New Roman" w:hAnsi="Times New Roman"/>
          <w:sz w:val="24"/>
          <w:szCs w:val="24"/>
          <w:lang w:val="ru-RU" w:eastAsia="ru-RU"/>
        </w:rPr>
      </w:pPr>
      <w:proofErr w:type="spellStart"/>
      <w:r w:rsidRPr="00306274">
        <w:rPr>
          <w:rFonts w:ascii="Times New Roman" w:hAnsi="Times New Roman"/>
          <w:sz w:val="24"/>
          <w:szCs w:val="24"/>
          <w:lang w:val="ru-RU" w:eastAsia="ru-RU"/>
        </w:rPr>
        <w:t>Ehitusseadustiku</w:t>
      </w:r>
      <w:proofErr w:type="spellEnd"/>
      <w:r w:rsidRPr="00306274">
        <w:rPr>
          <w:rFonts w:ascii="Times New Roman" w:hAnsi="Times New Roman"/>
          <w:sz w:val="24"/>
          <w:szCs w:val="24"/>
          <w:lang w:val="ru-RU" w:eastAsia="ru-RU"/>
        </w:rPr>
        <w:t xml:space="preserve"> § 31 </w:t>
      </w:r>
      <w:proofErr w:type="spellStart"/>
      <w:r w:rsidRPr="00306274">
        <w:rPr>
          <w:rFonts w:ascii="Times New Roman" w:hAnsi="Times New Roman"/>
          <w:sz w:val="24"/>
          <w:szCs w:val="24"/>
          <w:lang w:val="ru-RU" w:eastAsia="ru-RU"/>
        </w:rPr>
        <w:t>lõige</w:t>
      </w:r>
      <w:proofErr w:type="spellEnd"/>
      <w:r w:rsidRPr="00306274">
        <w:rPr>
          <w:rFonts w:ascii="Times New Roman" w:hAnsi="Times New Roman"/>
          <w:sz w:val="24"/>
          <w:szCs w:val="24"/>
          <w:lang w:val="ru-RU" w:eastAsia="ru-RU"/>
        </w:rPr>
        <w:t xml:space="preserve"> 1 </w:t>
      </w:r>
      <w:proofErr w:type="spellStart"/>
      <w:r w:rsidRPr="00306274">
        <w:rPr>
          <w:rFonts w:ascii="Times New Roman" w:hAnsi="Times New Roman"/>
          <w:sz w:val="24"/>
          <w:szCs w:val="24"/>
          <w:lang w:val="ru-RU" w:eastAsia="ru-RU"/>
        </w:rPr>
        <w:t>sätestab</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et</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pädev</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asutus</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otsustab</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projekteerimistingimuste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andmisel</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keskkonnamõju</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hindamise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algatamise</w:t>
      </w:r>
      <w:proofErr w:type="spellEnd"/>
      <w:r w:rsidR="003C70DB">
        <w:rPr>
          <w:rFonts w:ascii="Times New Roman" w:hAnsi="Times New Roman"/>
          <w:sz w:val="24"/>
          <w:szCs w:val="24"/>
          <w:lang w:eastAsia="ru-RU"/>
        </w:rPr>
        <w:t xml:space="preserve"> </w:t>
      </w:r>
      <w:proofErr w:type="gramStart"/>
      <w:r w:rsidR="003C70DB">
        <w:rPr>
          <w:rFonts w:ascii="Times New Roman" w:hAnsi="Times New Roman"/>
          <w:sz w:val="24"/>
          <w:szCs w:val="24"/>
          <w:lang w:eastAsia="ru-RU"/>
        </w:rPr>
        <w:t>vajaduse</w:t>
      </w:r>
      <w:r w:rsidRPr="00306274">
        <w:rPr>
          <w:rFonts w:ascii="Times New Roman" w:hAnsi="Times New Roman"/>
          <w:sz w:val="24"/>
          <w:szCs w:val="24"/>
          <w:lang w:val="ru-RU" w:eastAsia="ru-RU"/>
        </w:rPr>
        <w:t xml:space="preserve">  ja</w:t>
      </w:r>
      <w:proofErr w:type="gram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projekteerimistingimuste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andmise</w:t>
      </w:r>
      <w:proofErr w:type="spellEnd"/>
      <w:r w:rsidR="003C70DB">
        <w:rPr>
          <w:rFonts w:ascii="Times New Roman" w:hAnsi="Times New Roman"/>
          <w:sz w:val="24"/>
          <w:szCs w:val="24"/>
          <w:lang w:eastAsia="ru-RU"/>
        </w:rPr>
        <w:t>l</w:t>
      </w:r>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avatud</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menetluse</w:t>
      </w:r>
      <w:proofErr w:type="spellEnd"/>
      <w:r w:rsidR="003C70DB">
        <w:rPr>
          <w:rFonts w:ascii="Times New Roman" w:hAnsi="Times New Roman"/>
          <w:sz w:val="24"/>
          <w:szCs w:val="24"/>
          <w:lang w:eastAsia="ru-RU"/>
        </w:rPr>
        <w:t xml:space="preserve"> vajalikkuse</w:t>
      </w:r>
      <w:r w:rsidRPr="00306274">
        <w:rPr>
          <w:rFonts w:ascii="Times New Roman" w:hAnsi="Times New Roman"/>
          <w:sz w:val="24"/>
          <w:szCs w:val="24"/>
          <w:lang w:val="ru-RU" w:eastAsia="ru-RU"/>
        </w:rPr>
        <w:t>.</w:t>
      </w:r>
    </w:p>
    <w:p w14:paraId="78DF6A4F" w14:textId="295342EC" w:rsidR="007B1744" w:rsidRPr="00306274" w:rsidRDefault="007B1744" w:rsidP="007B1744">
      <w:pPr>
        <w:spacing w:after="0"/>
        <w:jc w:val="both"/>
        <w:rPr>
          <w:rFonts w:ascii="Times New Roman" w:hAnsi="Times New Roman"/>
          <w:sz w:val="24"/>
          <w:szCs w:val="24"/>
          <w:lang w:val="en-US" w:eastAsia="ru-RU"/>
        </w:rPr>
      </w:pPr>
      <w:proofErr w:type="spellStart"/>
      <w:r w:rsidRPr="00306274">
        <w:rPr>
          <w:rFonts w:ascii="Times New Roman" w:hAnsi="Times New Roman"/>
          <w:sz w:val="24"/>
          <w:szCs w:val="24"/>
          <w:lang w:val="ru-RU" w:eastAsia="ru-RU"/>
        </w:rPr>
        <w:t>Sellise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menetluse</w:t>
      </w:r>
      <w:proofErr w:type="spellEnd"/>
      <w:r w:rsidR="0028228D">
        <w:rPr>
          <w:rFonts w:ascii="Times New Roman" w:hAnsi="Times New Roman"/>
          <w:sz w:val="24"/>
          <w:szCs w:val="24"/>
          <w:lang w:eastAsia="ru-RU"/>
        </w:rPr>
        <w:t xml:space="preserve"> vajaduse kaalutlemisel</w:t>
      </w:r>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lähtutakse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haldusmenetluse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seaduse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edaspidi</w:t>
      </w:r>
      <w:proofErr w:type="spellEnd"/>
      <w:r w:rsidRPr="00306274">
        <w:rPr>
          <w:rFonts w:ascii="Times New Roman" w:hAnsi="Times New Roman"/>
          <w:sz w:val="24"/>
          <w:szCs w:val="24"/>
          <w:lang w:val="ru-RU" w:eastAsia="ru-RU"/>
        </w:rPr>
        <w:t xml:space="preserve"> HMS) 3. </w:t>
      </w:r>
      <w:proofErr w:type="spellStart"/>
      <w:r w:rsidRPr="00306274">
        <w:rPr>
          <w:rFonts w:ascii="Times New Roman" w:hAnsi="Times New Roman"/>
          <w:sz w:val="24"/>
          <w:szCs w:val="24"/>
          <w:lang w:val="ru-RU" w:eastAsia="ru-RU"/>
        </w:rPr>
        <w:t>peatükist</w:t>
      </w:r>
      <w:proofErr w:type="spellEnd"/>
      <w:r w:rsidRPr="00306274">
        <w:rPr>
          <w:rFonts w:ascii="Times New Roman" w:hAnsi="Times New Roman"/>
          <w:sz w:val="24"/>
          <w:szCs w:val="24"/>
          <w:lang w:val="ru-RU" w:eastAsia="ru-RU"/>
        </w:rPr>
        <w:t xml:space="preserve"> ja </w:t>
      </w:r>
      <w:proofErr w:type="spellStart"/>
      <w:r w:rsidRPr="00306274">
        <w:rPr>
          <w:rFonts w:ascii="Times New Roman" w:hAnsi="Times New Roman"/>
          <w:sz w:val="24"/>
          <w:szCs w:val="24"/>
          <w:lang w:val="ru-RU" w:eastAsia="ru-RU"/>
        </w:rPr>
        <w:t>asjaolust</w:t>
      </w:r>
      <w:proofErr w:type="spellEnd"/>
      <w:r w:rsidRPr="00306274">
        <w:rPr>
          <w:rFonts w:ascii="Times New Roman" w:hAnsi="Times New Roman"/>
          <w:sz w:val="24"/>
          <w:szCs w:val="24"/>
          <w:lang w:val="ru-RU" w:eastAsia="ru-RU"/>
        </w:rPr>
        <w:t xml:space="preserve">, </w:t>
      </w:r>
      <w:r w:rsidRPr="00306274">
        <w:rPr>
          <w:rFonts w:ascii="Times New Roman" w:hAnsi="Times New Roman"/>
          <w:sz w:val="24"/>
          <w:szCs w:val="24"/>
          <w:lang w:eastAsia="ru-RU"/>
        </w:rPr>
        <w:t>kas</w:t>
      </w:r>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antud</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juhul</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on</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tegemist</w:t>
      </w:r>
      <w:proofErr w:type="spellEnd"/>
      <w:r>
        <w:rPr>
          <w:rFonts w:ascii="Times New Roman" w:hAnsi="Times New Roman"/>
          <w:sz w:val="24"/>
          <w:szCs w:val="24"/>
          <w:lang w:val="ru-RU" w:eastAsia="ru-RU"/>
        </w:rPr>
        <w:t xml:space="preserve"> </w:t>
      </w:r>
      <w:proofErr w:type="spellStart"/>
      <w:r>
        <w:rPr>
          <w:rFonts w:ascii="Times New Roman" w:hAnsi="Times New Roman"/>
          <w:sz w:val="24"/>
          <w:szCs w:val="24"/>
          <w:lang w:val="ru-RU" w:eastAsia="ru-RU"/>
        </w:rPr>
        <w:t>piirkonnas</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olulise</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muutusega</w:t>
      </w:r>
      <w:proofErr w:type="spellEnd"/>
      <w:r w:rsidRPr="00306274">
        <w:rPr>
          <w:rFonts w:ascii="Times New Roman" w:hAnsi="Times New Roman"/>
          <w:sz w:val="24"/>
          <w:szCs w:val="24"/>
          <w:lang w:val="ru-RU" w:eastAsia="ru-RU"/>
        </w:rPr>
        <w:t xml:space="preserve">. </w:t>
      </w:r>
      <w:proofErr w:type="spellStart"/>
      <w:r w:rsidR="0028228D">
        <w:rPr>
          <w:rFonts w:ascii="Times New Roman" w:hAnsi="Times New Roman"/>
          <w:sz w:val="24"/>
          <w:szCs w:val="24"/>
          <w:lang w:val="en-US" w:eastAsia="ru-RU"/>
        </w:rPr>
        <w:t>Ühest</w:t>
      </w:r>
      <w:proofErr w:type="spellEnd"/>
      <w:r w:rsidR="0028228D">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küljest</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antud</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asukoht</w:t>
      </w:r>
      <w:proofErr w:type="spellEnd"/>
      <w:r w:rsidRPr="00306274">
        <w:rPr>
          <w:rFonts w:ascii="Times New Roman" w:hAnsi="Times New Roman"/>
          <w:sz w:val="24"/>
          <w:szCs w:val="24"/>
          <w:lang w:val="en-US" w:eastAsia="ru-RU"/>
        </w:rPr>
        <w:t xml:space="preserve"> on juba </w:t>
      </w:r>
      <w:proofErr w:type="spellStart"/>
      <w:r w:rsidRPr="00306274">
        <w:rPr>
          <w:rFonts w:ascii="Times New Roman" w:hAnsi="Times New Roman"/>
          <w:sz w:val="24"/>
          <w:szCs w:val="24"/>
          <w:lang w:val="en-US" w:eastAsia="ru-RU"/>
        </w:rPr>
        <w:t>väljakujunenud</w:t>
      </w:r>
      <w:proofErr w:type="spellEnd"/>
      <w:r w:rsidRPr="00306274">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jäätmejaama</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alaks</w:t>
      </w:r>
      <w:proofErr w:type="spellEnd"/>
      <w:r w:rsidRPr="00306274">
        <w:rPr>
          <w:rFonts w:ascii="Times New Roman" w:hAnsi="Times New Roman"/>
          <w:sz w:val="24"/>
          <w:szCs w:val="24"/>
          <w:lang w:val="en-US" w:eastAsia="ru-RU"/>
        </w:rPr>
        <w:t>, mis</w:t>
      </w:r>
      <w:r w:rsidR="0028228D">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siiani</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ei</w:t>
      </w:r>
      <w:proofErr w:type="spellEnd"/>
      <w:r w:rsidRPr="00306274">
        <w:rPr>
          <w:rFonts w:ascii="Times New Roman" w:hAnsi="Times New Roman"/>
          <w:sz w:val="24"/>
          <w:szCs w:val="24"/>
          <w:lang w:val="en-US" w:eastAsia="ru-RU"/>
        </w:rPr>
        <w:t xml:space="preserve"> </w:t>
      </w:r>
      <w:r w:rsidR="0028228D">
        <w:rPr>
          <w:rFonts w:ascii="Times New Roman" w:hAnsi="Times New Roman"/>
          <w:sz w:val="24"/>
          <w:szCs w:val="24"/>
          <w:lang w:val="en-US" w:eastAsia="ru-RU"/>
        </w:rPr>
        <w:t xml:space="preserve">ole </w:t>
      </w:r>
      <w:proofErr w:type="spellStart"/>
      <w:r w:rsidRPr="00306274">
        <w:rPr>
          <w:rFonts w:ascii="Times New Roman" w:hAnsi="Times New Roman"/>
          <w:sz w:val="24"/>
          <w:szCs w:val="24"/>
          <w:lang w:val="en-US" w:eastAsia="ru-RU"/>
        </w:rPr>
        <w:t>põhjusta</w:t>
      </w:r>
      <w:r w:rsidR="0028228D">
        <w:rPr>
          <w:rFonts w:ascii="Times New Roman" w:hAnsi="Times New Roman"/>
          <w:sz w:val="24"/>
          <w:szCs w:val="24"/>
          <w:lang w:val="en-US" w:eastAsia="ru-RU"/>
        </w:rPr>
        <w:t>nud</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kellelegi</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otsest</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riivet</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ega</w:t>
      </w:r>
      <w:proofErr w:type="spellEnd"/>
      <w:r>
        <w:rPr>
          <w:rFonts w:ascii="Times New Roman" w:hAnsi="Times New Roman"/>
          <w:sz w:val="24"/>
          <w:szCs w:val="24"/>
          <w:lang w:val="en-US" w:eastAsia="ru-RU"/>
        </w:rPr>
        <w:t xml:space="preserve"> </w:t>
      </w:r>
      <w:proofErr w:type="spellStart"/>
      <w:r>
        <w:rPr>
          <w:rFonts w:ascii="Times New Roman" w:hAnsi="Times New Roman"/>
          <w:sz w:val="24"/>
          <w:szCs w:val="24"/>
          <w:lang w:val="en-US" w:eastAsia="ru-RU"/>
        </w:rPr>
        <w:t>kitsendust</w:t>
      </w:r>
      <w:proofErr w:type="spellEnd"/>
      <w:r>
        <w:rPr>
          <w:rFonts w:ascii="Times New Roman" w:hAnsi="Times New Roman"/>
          <w:sz w:val="24"/>
          <w:szCs w:val="24"/>
          <w:lang w:val="en-US" w:eastAsia="ru-RU"/>
        </w:rPr>
        <w:t>,</w:t>
      </w:r>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piisava</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distansi</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tõttu</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piirkonna</w:t>
      </w:r>
      <w:proofErr w:type="spellEnd"/>
      <w:r w:rsidRPr="00306274">
        <w:rPr>
          <w:rFonts w:ascii="Times New Roman" w:hAnsi="Times New Roman"/>
          <w:sz w:val="24"/>
          <w:szCs w:val="24"/>
          <w:lang w:val="en-US" w:eastAsia="ru-RU"/>
        </w:rPr>
        <w:t xml:space="preserve"> </w:t>
      </w:r>
      <w:proofErr w:type="spellStart"/>
      <w:r w:rsidRPr="00306274">
        <w:rPr>
          <w:rFonts w:ascii="Times New Roman" w:hAnsi="Times New Roman"/>
          <w:sz w:val="24"/>
          <w:szCs w:val="24"/>
          <w:lang w:val="en-US" w:eastAsia="ru-RU"/>
        </w:rPr>
        <w:t>ela</w:t>
      </w:r>
      <w:r>
        <w:rPr>
          <w:rFonts w:ascii="Times New Roman" w:hAnsi="Times New Roman"/>
          <w:sz w:val="24"/>
          <w:szCs w:val="24"/>
          <w:lang w:val="en-US" w:eastAsia="ru-RU"/>
        </w:rPr>
        <w:t>mu</w:t>
      </w:r>
      <w:r w:rsidR="00A0070A">
        <w:rPr>
          <w:rFonts w:ascii="Times New Roman" w:hAnsi="Times New Roman"/>
          <w:sz w:val="24"/>
          <w:szCs w:val="24"/>
          <w:lang w:val="en-US" w:eastAsia="ru-RU"/>
        </w:rPr>
        <w:t>ala</w:t>
      </w:r>
      <w:r w:rsidR="0028228D">
        <w:rPr>
          <w:rFonts w:ascii="Times New Roman" w:hAnsi="Times New Roman"/>
          <w:sz w:val="24"/>
          <w:szCs w:val="24"/>
          <w:lang w:val="en-US" w:eastAsia="ru-RU"/>
        </w:rPr>
        <w:t>de</w:t>
      </w:r>
      <w:r w:rsidR="00A0070A">
        <w:rPr>
          <w:rFonts w:ascii="Times New Roman" w:hAnsi="Times New Roman"/>
          <w:sz w:val="24"/>
          <w:szCs w:val="24"/>
          <w:lang w:val="en-US" w:eastAsia="ru-RU"/>
        </w:rPr>
        <w:t>st</w:t>
      </w:r>
      <w:proofErr w:type="spellEnd"/>
      <w:r w:rsidR="00667A8E">
        <w:rPr>
          <w:rFonts w:ascii="Times New Roman" w:hAnsi="Times New Roman"/>
          <w:sz w:val="24"/>
          <w:szCs w:val="24"/>
          <w:lang w:val="en-US" w:eastAsia="ru-RU"/>
        </w:rPr>
        <w:t xml:space="preserve"> ja </w:t>
      </w:r>
      <w:proofErr w:type="spellStart"/>
      <w:r w:rsidR="00667A8E">
        <w:rPr>
          <w:rFonts w:ascii="Times New Roman" w:hAnsi="Times New Roman"/>
          <w:sz w:val="24"/>
          <w:szCs w:val="24"/>
          <w:lang w:val="en-US" w:eastAsia="ru-RU"/>
        </w:rPr>
        <w:t>teistest</w:t>
      </w:r>
      <w:proofErr w:type="spellEnd"/>
      <w:r w:rsidR="00667A8E">
        <w:rPr>
          <w:rFonts w:ascii="Times New Roman" w:hAnsi="Times New Roman"/>
          <w:sz w:val="24"/>
          <w:szCs w:val="24"/>
          <w:lang w:val="en-US" w:eastAsia="ru-RU"/>
        </w:rPr>
        <w:t xml:space="preserve"> </w:t>
      </w:r>
      <w:proofErr w:type="spellStart"/>
      <w:r w:rsidR="00667A8E">
        <w:rPr>
          <w:rFonts w:ascii="Times New Roman" w:hAnsi="Times New Roman"/>
          <w:sz w:val="24"/>
          <w:szCs w:val="24"/>
          <w:lang w:val="en-US" w:eastAsia="ru-RU"/>
        </w:rPr>
        <w:t>inimeste</w:t>
      </w:r>
      <w:proofErr w:type="spellEnd"/>
      <w:r w:rsidR="00667A8E">
        <w:rPr>
          <w:rFonts w:ascii="Times New Roman" w:hAnsi="Times New Roman"/>
          <w:sz w:val="24"/>
          <w:szCs w:val="24"/>
          <w:lang w:val="en-US" w:eastAsia="ru-RU"/>
        </w:rPr>
        <w:t xml:space="preserve"> </w:t>
      </w:r>
      <w:proofErr w:type="spellStart"/>
      <w:r w:rsidR="00667A8E">
        <w:rPr>
          <w:rFonts w:ascii="Times New Roman" w:hAnsi="Times New Roman"/>
          <w:sz w:val="24"/>
          <w:szCs w:val="24"/>
          <w:lang w:val="en-US" w:eastAsia="ru-RU"/>
        </w:rPr>
        <w:t>poolt</w:t>
      </w:r>
      <w:proofErr w:type="spellEnd"/>
      <w:r w:rsidR="00667A8E">
        <w:rPr>
          <w:rFonts w:ascii="Times New Roman" w:hAnsi="Times New Roman"/>
          <w:sz w:val="24"/>
          <w:szCs w:val="24"/>
          <w:lang w:val="en-US" w:eastAsia="ru-RU"/>
        </w:rPr>
        <w:t xml:space="preserve"> </w:t>
      </w:r>
      <w:proofErr w:type="spellStart"/>
      <w:r w:rsidR="00667A8E">
        <w:rPr>
          <w:rFonts w:ascii="Times New Roman" w:hAnsi="Times New Roman"/>
          <w:sz w:val="24"/>
          <w:szCs w:val="24"/>
          <w:lang w:val="en-US" w:eastAsia="ru-RU"/>
        </w:rPr>
        <w:t>aktiivselt</w:t>
      </w:r>
      <w:proofErr w:type="spellEnd"/>
      <w:r w:rsidR="00667A8E">
        <w:rPr>
          <w:rFonts w:ascii="Times New Roman" w:hAnsi="Times New Roman"/>
          <w:sz w:val="24"/>
          <w:szCs w:val="24"/>
          <w:lang w:val="en-US" w:eastAsia="ru-RU"/>
        </w:rPr>
        <w:t xml:space="preserve"> </w:t>
      </w:r>
      <w:proofErr w:type="spellStart"/>
      <w:r w:rsidR="00667A8E">
        <w:rPr>
          <w:rFonts w:ascii="Times New Roman" w:hAnsi="Times New Roman"/>
          <w:sz w:val="24"/>
          <w:szCs w:val="24"/>
          <w:lang w:val="en-US" w:eastAsia="ru-RU"/>
        </w:rPr>
        <w:t>kasutatavatest</w:t>
      </w:r>
      <w:proofErr w:type="spellEnd"/>
      <w:r w:rsidR="00667A8E">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kohtadest</w:t>
      </w:r>
      <w:proofErr w:type="spellEnd"/>
      <w:r w:rsidR="0028228D">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Teisest</w:t>
      </w:r>
      <w:proofErr w:type="spellEnd"/>
      <w:r w:rsidR="0028228D">
        <w:rPr>
          <w:rFonts w:ascii="Times New Roman" w:hAnsi="Times New Roman"/>
          <w:sz w:val="24"/>
          <w:szCs w:val="24"/>
          <w:lang w:val="en-US" w:eastAsia="ru-RU"/>
        </w:rPr>
        <w:t xml:space="preserve"> </w:t>
      </w:r>
      <w:proofErr w:type="spellStart"/>
      <w:r w:rsidR="0028228D">
        <w:rPr>
          <w:rFonts w:ascii="Times New Roman" w:hAnsi="Times New Roman"/>
          <w:sz w:val="24"/>
          <w:szCs w:val="24"/>
          <w:lang w:val="en-US" w:eastAsia="ru-RU"/>
        </w:rPr>
        <w:t>küljest</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laiendatud</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jäätmejaamaga</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lastRenderedPageBreak/>
        <w:t>seotud</w:t>
      </w:r>
      <w:proofErr w:type="spellEnd"/>
      <w:r w:rsidRPr="00306274">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tegevused</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mõjutavad</w:t>
      </w:r>
      <w:proofErr w:type="spellEnd"/>
      <w:r w:rsidR="00A0070A">
        <w:rPr>
          <w:rFonts w:ascii="Times New Roman" w:hAnsi="Times New Roman"/>
          <w:sz w:val="24"/>
          <w:szCs w:val="24"/>
          <w:lang w:val="en-US" w:eastAsia="ru-RU"/>
        </w:rPr>
        <w:t xml:space="preserve"> </w:t>
      </w:r>
      <w:proofErr w:type="spellStart"/>
      <w:r w:rsidR="00DA4B6B">
        <w:rPr>
          <w:rFonts w:ascii="Times New Roman" w:hAnsi="Times New Roman"/>
          <w:sz w:val="24"/>
          <w:szCs w:val="24"/>
          <w:lang w:val="en-US" w:eastAsia="ru-RU"/>
        </w:rPr>
        <w:t>enamiku</w:t>
      </w:r>
      <w:proofErr w:type="spellEnd"/>
      <w:r w:rsidR="00DA4B6B">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kohalike</w:t>
      </w:r>
      <w:r w:rsidR="00DA4B6B">
        <w:rPr>
          <w:rFonts w:ascii="Times New Roman" w:hAnsi="Times New Roman"/>
          <w:sz w:val="24"/>
          <w:szCs w:val="24"/>
          <w:lang w:val="en-US" w:eastAsia="ru-RU"/>
        </w:rPr>
        <w:t>st</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inimes</w:t>
      </w:r>
      <w:r w:rsidR="00DA4B6B">
        <w:rPr>
          <w:rFonts w:ascii="Times New Roman" w:hAnsi="Times New Roman"/>
          <w:sz w:val="24"/>
          <w:szCs w:val="24"/>
          <w:lang w:val="en-US" w:eastAsia="ru-RU"/>
        </w:rPr>
        <w:t>test</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kasvõi</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seetõttu</w:t>
      </w:r>
      <w:proofErr w:type="spellEnd"/>
      <w:r w:rsidR="00A0070A">
        <w:rPr>
          <w:rFonts w:ascii="Times New Roman" w:hAnsi="Times New Roman"/>
          <w:sz w:val="24"/>
          <w:szCs w:val="24"/>
          <w:lang w:val="en-US" w:eastAsia="ru-RU"/>
        </w:rPr>
        <w:t xml:space="preserve">, et </w:t>
      </w:r>
      <w:proofErr w:type="spellStart"/>
      <w:r w:rsidR="00A0070A">
        <w:rPr>
          <w:rFonts w:ascii="Times New Roman" w:hAnsi="Times New Roman"/>
          <w:sz w:val="24"/>
          <w:szCs w:val="24"/>
          <w:lang w:val="en-US" w:eastAsia="ru-RU"/>
        </w:rPr>
        <w:t>nad</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saavad</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vajadusel</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kasutada</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paremat</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jäätmejaama</w:t>
      </w:r>
      <w:proofErr w:type="spellEnd"/>
      <w:r w:rsidR="00A0070A">
        <w:rPr>
          <w:rFonts w:ascii="Times New Roman" w:hAnsi="Times New Roman"/>
          <w:sz w:val="24"/>
          <w:szCs w:val="24"/>
          <w:lang w:val="en-US" w:eastAsia="ru-RU"/>
        </w:rPr>
        <w:t xml:space="preserve"> </w:t>
      </w:r>
      <w:proofErr w:type="spellStart"/>
      <w:r w:rsidR="00A0070A">
        <w:rPr>
          <w:rFonts w:ascii="Times New Roman" w:hAnsi="Times New Roman"/>
          <w:sz w:val="24"/>
          <w:szCs w:val="24"/>
          <w:lang w:val="en-US" w:eastAsia="ru-RU"/>
        </w:rPr>
        <w:t>teenusest</w:t>
      </w:r>
      <w:proofErr w:type="spellEnd"/>
      <w:r w:rsidR="00DA4B6B">
        <w:rPr>
          <w:rFonts w:ascii="Times New Roman" w:hAnsi="Times New Roman"/>
          <w:sz w:val="24"/>
          <w:szCs w:val="24"/>
          <w:lang w:val="en-US" w:eastAsia="ru-RU"/>
        </w:rPr>
        <w:t xml:space="preserve"> ja </w:t>
      </w:r>
      <w:proofErr w:type="spellStart"/>
      <w:r w:rsidR="00DA4B6B">
        <w:rPr>
          <w:rFonts w:ascii="Times New Roman" w:hAnsi="Times New Roman"/>
          <w:sz w:val="24"/>
          <w:szCs w:val="24"/>
          <w:lang w:val="en-US" w:eastAsia="ru-RU"/>
        </w:rPr>
        <w:t>kokkuhoidliku</w:t>
      </w:r>
      <w:proofErr w:type="spellEnd"/>
      <w:r w:rsidR="00DA4B6B">
        <w:rPr>
          <w:rFonts w:ascii="Times New Roman" w:hAnsi="Times New Roman"/>
          <w:sz w:val="24"/>
          <w:szCs w:val="24"/>
          <w:lang w:val="en-US" w:eastAsia="ru-RU"/>
        </w:rPr>
        <w:t xml:space="preserve"> </w:t>
      </w:r>
      <w:proofErr w:type="spellStart"/>
      <w:r w:rsidR="00DA4B6B">
        <w:rPr>
          <w:rFonts w:ascii="Times New Roman" w:hAnsi="Times New Roman"/>
          <w:sz w:val="24"/>
          <w:szCs w:val="24"/>
          <w:lang w:val="en-US" w:eastAsia="ru-RU"/>
        </w:rPr>
        <w:t>taaskasutuse</w:t>
      </w:r>
      <w:proofErr w:type="spellEnd"/>
      <w:r w:rsidR="00DA4B6B">
        <w:rPr>
          <w:rFonts w:ascii="Times New Roman" w:hAnsi="Times New Roman"/>
          <w:sz w:val="24"/>
          <w:szCs w:val="24"/>
          <w:lang w:val="en-US" w:eastAsia="ru-RU"/>
        </w:rPr>
        <w:t xml:space="preserve"> </w:t>
      </w:r>
      <w:proofErr w:type="spellStart"/>
      <w:r w:rsidR="00DA4B6B">
        <w:rPr>
          <w:rFonts w:ascii="Times New Roman" w:hAnsi="Times New Roman"/>
          <w:sz w:val="24"/>
          <w:szCs w:val="24"/>
          <w:lang w:val="en-US" w:eastAsia="ru-RU"/>
        </w:rPr>
        <w:t>võimaluse</w:t>
      </w:r>
      <w:proofErr w:type="spellEnd"/>
      <w:r w:rsidR="00A0070A">
        <w:rPr>
          <w:rFonts w:ascii="Times New Roman" w:hAnsi="Times New Roman"/>
          <w:sz w:val="24"/>
          <w:szCs w:val="24"/>
          <w:lang w:val="en-US" w:eastAsia="ru-RU"/>
        </w:rPr>
        <w:t>.</w:t>
      </w:r>
    </w:p>
    <w:p w14:paraId="5C195504" w14:textId="77777777" w:rsidR="00A0070A" w:rsidRDefault="007B1744" w:rsidP="002643F0">
      <w:pPr>
        <w:pStyle w:val="Default"/>
        <w:rPr>
          <w:rStyle w:val="Tugev"/>
          <w:b w:val="0"/>
          <w:bCs/>
          <w:color w:val="333333"/>
          <w:shd w:val="clear" w:color="auto" w:fill="F7F7F7"/>
        </w:rPr>
      </w:pPr>
      <w:proofErr w:type="spellStart"/>
      <w:r w:rsidRPr="008656A9">
        <w:rPr>
          <w:lang w:val="ru-RU" w:eastAsia="ru-RU"/>
        </w:rPr>
        <w:t>Kavandatava</w:t>
      </w:r>
      <w:proofErr w:type="spellEnd"/>
      <w:r w:rsidRPr="008656A9">
        <w:rPr>
          <w:lang w:val="ru-RU" w:eastAsia="ru-RU"/>
        </w:rPr>
        <w:t xml:space="preserve"> </w:t>
      </w:r>
      <w:r w:rsidRPr="008656A9">
        <w:rPr>
          <w:lang w:eastAsia="ru-RU"/>
        </w:rPr>
        <w:t>rajatise</w:t>
      </w:r>
      <w:r w:rsidRPr="008656A9">
        <w:rPr>
          <w:lang w:val="ru-RU" w:eastAsia="ru-RU"/>
        </w:rPr>
        <w:t xml:space="preserve"> </w:t>
      </w:r>
      <w:r w:rsidR="008656A9" w:rsidRPr="008656A9">
        <w:rPr>
          <w:lang w:eastAsia="ru-RU"/>
        </w:rPr>
        <w:t>laienda</w:t>
      </w:r>
      <w:proofErr w:type="spellStart"/>
      <w:r w:rsidRPr="008656A9">
        <w:rPr>
          <w:lang w:val="ru-RU" w:eastAsia="ru-RU"/>
        </w:rPr>
        <w:t>mine</w:t>
      </w:r>
      <w:proofErr w:type="spellEnd"/>
      <w:r w:rsidRPr="008656A9">
        <w:rPr>
          <w:lang w:val="ru-RU" w:eastAsia="ru-RU"/>
        </w:rPr>
        <w:t xml:space="preserve"> </w:t>
      </w:r>
      <w:proofErr w:type="spellStart"/>
      <w:r w:rsidRPr="008656A9">
        <w:rPr>
          <w:lang w:val="ru-RU" w:eastAsia="ru-RU"/>
        </w:rPr>
        <w:t>ei</w:t>
      </w:r>
      <w:proofErr w:type="spellEnd"/>
      <w:r w:rsidRPr="008656A9">
        <w:rPr>
          <w:lang w:val="ru-RU" w:eastAsia="ru-RU"/>
        </w:rPr>
        <w:t xml:space="preserve"> </w:t>
      </w:r>
      <w:proofErr w:type="spellStart"/>
      <w:r w:rsidRPr="008656A9">
        <w:rPr>
          <w:lang w:val="ru-RU" w:eastAsia="ru-RU"/>
        </w:rPr>
        <w:t>ole</w:t>
      </w:r>
      <w:proofErr w:type="spellEnd"/>
      <w:r w:rsidRPr="008656A9">
        <w:rPr>
          <w:lang w:val="ru-RU" w:eastAsia="ru-RU"/>
        </w:rPr>
        <w:t xml:space="preserve"> </w:t>
      </w:r>
      <w:proofErr w:type="spellStart"/>
      <w:r w:rsidRPr="008656A9">
        <w:rPr>
          <w:lang w:val="ru-RU" w:eastAsia="ru-RU"/>
        </w:rPr>
        <w:t>vastuolus</w:t>
      </w:r>
      <w:proofErr w:type="spellEnd"/>
      <w:r w:rsidRPr="008656A9">
        <w:rPr>
          <w:lang w:val="ru-RU" w:eastAsia="ru-RU"/>
        </w:rPr>
        <w:t xml:space="preserve"> </w:t>
      </w:r>
      <w:r w:rsidRPr="008656A9">
        <w:rPr>
          <w:lang w:eastAsia="ru-RU"/>
        </w:rPr>
        <w:t xml:space="preserve">kohalike ega ka </w:t>
      </w:r>
      <w:proofErr w:type="spellStart"/>
      <w:r w:rsidRPr="008656A9">
        <w:rPr>
          <w:lang w:val="ru-RU" w:eastAsia="ru-RU"/>
        </w:rPr>
        <w:t>avalike</w:t>
      </w:r>
      <w:proofErr w:type="spellEnd"/>
      <w:r w:rsidRPr="008656A9">
        <w:rPr>
          <w:lang w:val="ru-RU" w:eastAsia="ru-RU"/>
        </w:rPr>
        <w:t xml:space="preserve"> </w:t>
      </w:r>
      <w:proofErr w:type="spellStart"/>
      <w:r w:rsidRPr="008656A9">
        <w:rPr>
          <w:lang w:val="ru-RU" w:eastAsia="ru-RU"/>
        </w:rPr>
        <w:t>huvidega</w:t>
      </w:r>
      <w:proofErr w:type="spellEnd"/>
      <w:r w:rsidRPr="008656A9">
        <w:rPr>
          <w:lang w:val="ru-RU" w:eastAsia="ru-RU"/>
        </w:rPr>
        <w:t xml:space="preserve">, </w:t>
      </w:r>
      <w:proofErr w:type="spellStart"/>
      <w:r w:rsidRPr="008656A9">
        <w:rPr>
          <w:lang w:val="ru-RU" w:eastAsia="ru-RU"/>
        </w:rPr>
        <w:t>sest</w:t>
      </w:r>
      <w:proofErr w:type="spellEnd"/>
      <w:r w:rsidR="0001441A" w:rsidRPr="008656A9">
        <w:rPr>
          <w:lang w:eastAsia="ru-RU"/>
        </w:rPr>
        <w:t xml:space="preserve"> optimaalne jäätmekäitlus ning ringmajandus</w:t>
      </w:r>
      <w:r w:rsidRPr="008656A9">
        <w:rPr>
          <w:lang w:val="ru-RU" w:eastAsia="ru-RU"/>
        </w:rPr>
        <w:t xml:space="preserve"> </w:t>
      </w:r>
      <w:r w:rsidRPr="008656A9">
        <w:rPr>
          <w:color w:val="333333"/>
          <w:shd w:val="clear" w:color="auto" w:fill="F7F7F7"/>
          <w:lang w:eastAsia="ru-RU"/>
        </w:rPr>
        <w:t xml:space="preserve">aitab </w:t>
      </w:r>
      <w:r w:rsidR="0001441A" w:rsidRPr="008656A9">
        <w:rPr>
          <w:color w:val="333333"/>
          <w:shd w:val="clear" w:color="auto" w:fill="F7F7F7"/>
          <w:lang w:eastAsia="ru-RU"/>
        </w:rPr>
        <w:t>hoida</w:t>
      </w:r>
      <w:r w:rsidRPr="008656A9">
        <w:rPr>
          <w:color w:val="333333"/>
          <w:shd w:val="clear" w:color="auto" w:fill="F7F7F7"/>
          <w:lang w:eastAsia="ru-RU"/>
        </w:rPr>
        <w:t xml:space="preserve"> loodus</w:t>
      </w:r>
      <w:r w:rsidR="0001441A" w:rsidRPr="008656A9">
        <w:rPr>
          <w:color w:val="333333"/>
          <w:shd w:val="clear" w:color="auto" w:fill="F7F7F7"/>
          <w:lang w:eastAsia="ru-RU"/>
        </w:rPr>
        <w:t>keskkonda, säästa ressursse ning hoida majandustegevus otstarbeka</w:t>
      </w:r>
      <w:r w:rsidR="008656A9" w:rsidRPr="008656A9">
        <w:rPr>
          <w:color w:val="333333"/>
          <w:shd w:val="clear" w:color="auto" w:fill="F7F7F7"/>
          <w:lang w:eastAsia="ru-RU"/>
        </w:rPr>
        <w:t>lt</w:t>
      </w:r>
      <w:r w:rsidRPr="008656A9">
        <w:rPr>
          <w:rStyle w:val="Tugev"/>
          <w:b w:val="0"/>
          <w:bCs/>
          <w:color w:val="333333"/>
          <w:shd w:val="clear" w:color="auto" w:fill="F7F7F7"/>
        </w:rPr>
        <w:t xml:space="preserve"> väikse</w:t>
      </w:r>
      <w:r w:rsidR="008656A9" w:rsidRPr="008656A9">
        <w:rPr>
          <w:rStyle w:val="Tugev"/>
          <w:b w:val="0"/>
          <w:bCs/>
          <w:color w:val="333333"/>
          <w:shd w:val="clear" w:color="auto" w:fill="F7F7F7"/>
        </w:rPr>
        <w:t>ma</w:t>
      </w:r>
      <w:r w:rsidRPr="008656A9">
        <w:rPr>
          <w:rStyle w:val="Tugev"/>
          <w:b w:val="0"/>
          <w:bCs/>
          <w:color w:val="333333"/>
          <w:shd w:val="clear" w:color="auto" w:fill="F7F7F7"/>
        </w:rPr>
        <w:t xml:space="preserve"> ökoloogilise jalajäljega</w:t>
      </w:r>
      <w:r w:rsidR="008656A9" w:rsidRPr="008656A9">
        <w:rPr>
          <w:rStyle w:val="Tugev"/>
          <w:b w:val="0"/>
          <w:bCs/>
          <w:color w:val="333333"/>
          <w:shd w:val="clear" w:color="auto" w:fill="F7F7F7"/>
        </w:rPr>
        <w:t>.</w:t>
      </w:r>
      <w:r w:rsidR="00B86F54">
        <w:rPr>
          <w:rStyle w:val="Tugev"/>
          <w:b w:val="0"/>
          <w:bCs/>
          <w:color w:val="333333"/>
          <w:shd w:val="clear" w:color="auto" w:fill="F7F7F7"/>
        </w:rPr>
        <w:t xml:space="preserve"> </w:t>
      </w:r>
    </w:p>
    <w:p w14:paraId="2B3EB7E0" w14:textId="37BBF344" w:rsidR="005E0477" w:rsidRPr="00DA4B6B" w:rsidRDefault="00B86F54" w:rsidP="00DA4B6B">
      <w:pPr>
        <w:pStyle w:val="Default"/>
        <w:rPr>
          <w:bCs/>
        </w:rPr>
      </w:pPr>
      <w:r w:rsidRPr="002643F0">
        <w:rPr>
          <w:rStyle w:val="Tugev"/>
          <w:b w:val="0"/>
          <w:bCs/>
          <w:color w:val="333333"/>
          <w:shd w:val="clear" w:color="auto" w:fill="F7F7F7"/>
        </w:rPr>
        <w:t>Jäätmekäitluse korraldamise</w:t>
      </w:r>
      <w:r w:rsidR="00A0070A">
        <w:rPr>
          <w:rStyle w:val="Tugev"/>
          <w:b w:val="0"/>
          <w:bCs/>
          <w:color w:val="333333"/>
          <w:shd w:val="clear" w:color="auto" w:fill="F7F7F7"/>
        </w:rPr>
        <w:t xml:space="preserve"> perspektiivne</w:t>
      </w:r>
      <w:r w:rsidRPr="002643F0">
        <w:rPr>
          <w:rStyle w:val="Tugev"/>
          <w:b w:val="0"/>
          <w:bCs/>
          <w:color w:val="333333"/>
          <w:shd w:val="clear" w:color="auto" w:fill="F7F7F7"/>
        </w:rPr>
        <w:t xml:space="preserve"> eesmärk on </w:t>
      </w:r>
      <w:r w:rsidRPr="002643F0">
        <w:rPr>
          <w:bCs/>
        </w:rPr>
        <w:t xml:space="preserve">piirkonnas keskkonnaseisundi paremaks muutmine </w:t>
      </w:r>
      <w:r w:rsidR="00A0070A">
        <w:rPr>
          <w:bCs/>
        </w:rPr>
        <w:t>kõik</w:t>
      </w:r>
      <w:r w:rsidR="002643F0">
        <w:rPr>
          <w:bCs/>
        </w:rPr>
        <w:t>võimaliku</w:t>
      </w:r>
      <w:r w:rsidRPr="002643F0">
        <w:rPr>
          <w:bCs/>
        </w:rPr>
        <w:t xml:space="preserve"> reostuse vähendamise teel. Selle</w:t>
      </w:r>
      <w:r w:rsidR="002643F0">
        <w:rPr>
          <w:bCs/>
        </w:rPr>
        <w:t xml:space="preserve"> eelduseks on</w:t>
      </w:r>
      <w:r w:rsidRPr="002643F0">
        <w:rPr>
          <w:bCs/>
        </w:rPr>
        <w:t xml:space="preserve"> </w:t>
      </w:r>
      <w:r w:rsidRPr="00B86F54">
        <w:rPr>
          <w:bCs/>
        </w:rPr>
        <w:t>maksimaalne jäätmete sort</w:t>
      </w:r>
      <w:r w:rsidRPr="002643F0">
        <w:rPr>
          <w:bCs/>
        </w:rPr>
        <w:t>eer</w:t>
      </w:r>
      <w:r w:rsidRPr="00B86F54">
        <w:rPr>
          <w:bCs/>
        </w:rPr>
        <w:t xml:space="preserve">imine </w:t>
      </w:r>
      <w:r w:rsidR="009E1312">
        <w:rPr>
          <w:bCs/>
        </w:rPr>
        <w:t>nende tekkekohas</w:t>
      </w:r>
      <w:r w:rsidR="002643F0">
        <w:rPr>
          <w:bCs/>
        </w:rPr>
        <w:t>, mille tulemusel vähenevad</w:t>
      </w:r>
      <w:r w:rsidRPr="00B86F54">
        <w:rPr>
          <w:bCs/>
        </w:rPr>
        <w:t xml:space="preserve"> edasist käitlust ja ladestamist nõudvate jäätmete koguse</w:t>
      </w:r>
      <w:r w:rsidR="002643F0">
        <w:rPr>
          <w:bCs/>
        </w:rPr>
        <w:t>d</w:t>
      </w:r>
      <w:r w:rsidR="00DA4B6B">
        <w:rPr>
          <w:bCs/>
        </w:rPr>
        <w:t>.</w:t>
      </w:r>
      <w:r w:rsidRPr="00B86F54">
        <w:rPr>
          <w:bCs/>
        </w:rPr>
        <w:t xml:space="preserve"> </w:t>
      </w:r>
      <w:r w:rsidR="00DA4B6B">
        <w:rPr>
          <w:bCs/>
        </w:rPr>
        <w:t>K</w:t>
      </w:r>
      <w:r w:rsidR="009E1312">
        <w:rPr>
          <w:bCs/>
        </w:rPr>
        <w:t xml:space="preserve">avandades </w:t>
      </w:r>
      <w:r w:rsidRPr="00B86F54">
        <w:rPr>
          <w:bCs/>
        </w:rPr>
        <w:t>võimalikult suure koguse biolagun</w:t>
      </w:r>
      <w:r w:rsidR="002643F0">
        <w:rPr>
          <w:bCs/>
        </w:rPr>
        <w:t>e</w:t>
      </w:r>
      <w:r w:rsidRPr="00B86F54">
        <w:rPr>
          <w:bCs/>
        </w:rPr>
        <w:t>vate jäätmete kogumi</w:t>
      </w:r>
      <w:r w:rsidR="009E1312">
        <w:rPr>
          <w:bCs/>
        </w:rPr>
        <w:t>s</w:t>
      </w:r>
      <w:r w:rsidRPr="00B86F54">
        <w:rPr>
          <w:bCs/>
        </w:rPr>
        <w:t xml:space="preserve">e </w:t>
      </w:r>
      <w:r w:rsidR="002643F0">
        <w:rPr>
          <w:bCs/>
        </w:rPr>
        <w:t>kohapeal</w:t>
      </w:r>
      <w:r w:rsidR="00DA4B6B">
        <w:rPr>
          <w:bCs/>
        </w:rPr>
        <w:t xml:space="preserve"> ja</w:t>
      </w:r>
      <w:r w:rsidR="009E1312">
        <w:rPr>
          <w:bCs/>
        </w:rPr>
        <w:t xml:space="preserve"> nähes ette </w:t>
      </w:r>
      <w:r w:rsidR="009E1312" w:rsidRPr="00B86F54">
        <w:rPr>
          <w:bCs/>
        </w:rPr>
        <w:t xml:space="preserve">nende taaskasutuseks </w:t>
      </w:r>
      <w:r w:rsidRPr="00B86F54">
        <w:rPr>
          <w:bCs/>
        </w:rPr>
        <w:t xml:space="preserve">sobivad </w:t>
      </w:r>
      <w:r w:rsidR="00DA4B6B">
        <w:rPr>
          <w:bCs/>
        </w:rPr>
        <w:t xml:space="preserve">tingimused ja </w:t>
      </w:r>
      <w:r w:rsidRPr="00B86F54">
        <w:rPr>
          <w:bCs/>
        </w:rPr>
        <w:t>toimingu</w:t>
      </w:r>
      <w:r w:rsidR="002643F0">
        <w:rPr>
          <w:bCs/>
        </w:rPr>
        <w:t>d</w:t>
      </w:r>
      <w:r w:rsidRPr="00B86F54">
        <w:rPr>
          <w:bCs/>
        </w:rPr>
        <w:t xml:space="preserve"> väl</w:t>
      </w:r>
      <w:r w:rsidR="00DA4B6B">
        <w:rPr>
          <w:bCs/>
        </w:rPr>
        <w:t>ditakse</w:t>
      </w:r>
      <w:r w:rsidRPr="00B86F54">
        <w:rPr>
          <w:bCs/>
        </w:rPr>
        <w:t xml:space="preserve"> </w:t>
      </w:r>
      <w:r w:rsidR="009E1312">
        <w:rPr>
          <w:bCs/>
        </w:rPr>
        <w:t xml:space="preserve">ressursi raiskamist ja </w:t>
      </w:r>
      <w:r w:rsidRPr="00B86F54">
        <w:rPr>
          <w:bCs/>
        </w:rPr>
        <w:t xml:space="preserve">vedu prügilasse. </w:t>
      </w:r>
    </w:p>
    <w:p w14:paraId="2A45AC09" w14:textId="77777777" w:rsidR="00D61A69" w:rsidRDefault="00000000">
      <w:pPr>
        <w:spacing w:after="0"/>
        <w:jc w:val="both"/>
        <w:rPr>
          <w:rFonts w:ascii="Times New Roman" w:hAnsi="Times New Roman"/>
          <w:b/>
          <w:bCs/>
          <w:sz w:val="24"/>
          <w:szCs w:val="24"/>
        </w:rPr>
      </w:pPr>
      <w:r>
        <w:rPr>
          <w:rFonts w:ascii="Times New Roman" w:hAnsi="Times New Roman"/>
          <w:b/>
          <w:bCs/>
          <w:sz w:val="24"/>
          <w:szCs w:val="24"/>
        </w:rPr>
        <w:t>Kaasamine</w:t>
      </w:r>
    </w:p>
    <w:p w14:paraId="1C2577BB" w14:textId="71144B56" w:rsidR="00DF1D97" w:rsidRDefault="00000000">
      <w:pPr>
        <w:spacing w:after="0"/>
        <w:jc w:val="both"/>
        <w:rPr>
          <w:rFonts w:ascii="Times New Roman" w:hAnsi="Times New Roman"/>
          <w:sz w:val="24"/>
          <w:szCs w:val="24"/>
        </w:rPr>
      </w:pPr>
      <w:r>
        <w:rPr>
          <w:rFonts w:ascii="Times New Roman" w:hAnsi="Times New Roman"/>
          <w:sz w:val="24"/>
          <w:szCs w:val="24"/>
        </w:rPr>
        <w:t xml:space="preserve">Kavandatav </w:t>
      </w:r>
      <w:r w:rsidR="003B6FF7">
        <w:rPr>
          <w:rFonts w:ascii="Times New Roman" w:hAnsi="Times New Roman"/>
          <w:sz w:val="24"/>
          <w:szCs w:val="24"/>
        </w:rPr>
        <w:t xml:space="preserve">jäätmejaam </w:t>
      </w:r>
      <w:r>
        <w:rPr>
          <w:rFonts w:ascii="Times New Roman" w:hAnsi="Times New Roman"/>
          <w:sz w:val="24"/>
          <w:szCs w:val="24"/>
        </w:rPr>
        <w:t>on kõigile avalikult kasutav</w:t>
      </w:r>
      <w:r w:rsidR="003B6FF7">
        <w:rPr>
          <w:rFonts w:ascii="Times New Roman" w:hAnsi="Times New Roman"/>
          <w:sz w:val="24"/>
          <w:szCs w:val="24"/>
        </w:rPr>
        <w:t>, järgib</w:t>
      </w:r>
      <w:r w:rsidR="00DA4B6B">
        <w:rPr>
          <w:rFonts w:ascii="Times New Roman" w:hAnsi="Times New Roman"/>
          <w:sz w:val="24"/>
          <w:szCs w:val="24"/>
        </w:rPr>
        <w:t xml:space="preserve"> põhimõtteliselt</w:t>
      </w:r>
      <w:r w:rsidR="003B6FF7">
        <w:rPr>
          <w:rFonts w:ascii="Times New Roman" w:hAnsi="Times New Roman"/>
          <w:sz w:val="24"/>
          <w:szCs w:val="24"/>
        </w:rPr>
        <w:t xml:space="preserve"> antud asukoha senist </w:t>
      </w:r>
      <w:r w:rsidR="00DF1D97">
        <w:rPr>
          <w:rFonts w:ascii="Times New Roman" w:hAnsi="Times New Roman"/>
          <w:sz w:val="24"/>
          <w:szCs w:val="24"/>
        </w:rPr>
        <w:t>kasutuskorda</w:t>
      </w:r>
      <w:r w:rsidR="00DC0D87">
        <w:rPr>
          <w:rFonts w:ascii="Times New Roman" w:hAnsi="Times New Roman"/>
          <w:sz w:val="24"/>
          <w:szCs w:val="24"/>
        </w:rPr>
        <w:t xml:space="preserve"> parendatud tingimustel</w:t>
      </w:r>
      <w:r>
        <w:rPr>
          <w:rFonts w:ascii="Times New Roman" w:hAnsi="Times New Roman"/>
          <w:sz w:val="24"/>
          <w:szCs w:val="24"/>
        </w:rPr>
        <w:t>, sobit</w:t>
      </w:r>
      <w:r w:rsidR="00DF1D97">
        <w:rPr>
          <w:rFonts w:ascii="Times New Roman" w:hAnsi="Times New Roman"/>
          <w:sz w:val="24"/>
          <w:szCs w:val="24"/>
        </w:rPr>
        <w:t>ub</w:t>
      </w:r>
      <w:r>
        <w:rPr>
          <w:rFonts w:ascii="Times New Roman" w:hAnsi="Times New Roman"/>
          <w:sz w:val="24"/>
          <w:szCs w:val="24"/>
        </w:rPr>
        <w:t xml:space="preserve"> piirkonda </w:t>
      </w:r>
      <w:r w:rsidR="00DF33D0">
        <w:rPr>
          <w:rFonts w:ascii="Times New Roman" w:hAnsi="Times New Roman"/>
          <w:sz w:val="24"/>
          <w:szCs w:val="24"/>
        </w:rPr>
        <w:t>ja KSH</w:t>
      </w:r>
      <w:r>
        <w:rPr>
          <w:rFonts w:ascii="Times New Roman" w:hAnsi="Times New Roman"/>
          <w:sz w:val="24"/>
          <w:szCs w:val="24"/>
        </w:rPr>
        <w:t xml:space="preserve"> </w:t>
      </w:r>
      <w:r w:rsidR="008656A9">
        <w:rPr>
          <w:rFonts w:ascii="Times New Roman" w:hAnsi="Times New Roman"/>
          <w:sz w:val="24"/>
          <w:szCs w:val="24"/>
        </w:rPr>
        <w:t>eelhinnangu kohaselt</w:t>
      </w:r>
      <w:r w:rsidR="00DF33D0">
        <w:rPr>
          <w:rFonts w:ascii="Times New Roman" w:hAnsi="Times New Roman"/>
          <w:sz w:val="24"/>
          <w:szCs w:val="24"/>
        </w:rPr>
        <w:t xml:space="preserve"> ei too</w:t>
      </w:r>
      <w:r w:rsidR="008656A9">
        <w:rPr>
          <w:rFonts w:ascii="Times New Roman" w:hAnsi="Times New Roman"/>
          <w:sz w:val="24"/>
          <w:szCs w:val="24"/>
        </w:rPr>
        <w:t xml:space="preserve"> </w:t>
      </w:r>
      <w:r>
        <w:rPr>
          <w:rFonts w:ascii="Times New Roman" w:hAnsi="Times New Roman"/>
          <w:sz w:val="24"/>
          <w:szCs w:val="24"/>
        </w:rPr>
        <w:t>kaasa negatiivset keskkonnamõju</w:t>
      </w:r>
      <w:r w:rsidR="00DF1D97">
        <w:rPr>
          <w:rFonts w:ascii="Times New Roman" w:hAnsi="Times New Roman"/>
          <w:sz w:val="24"/>
          <w:szCs w:val="24"/>
        </w:rPr>
        <w:t>.</w:t>
      </w:r>
    </w:p>
    <w:p w14:paraId="55D24B58" w14:textId="1BB50CE9" w:rsidR="00DF1D97" w:rsidRDefault="00DF1D97">
      <w:pPr>
        <w:spacing w:after="0"/>
        <w:jc w:val="both"/>
        <w:rPr>
          <w:rFonts w:ascii="Times New Roman" w:hAnsi="Times New Roman"/>
          <w:sz w:val="24"/>
          <w:szCs w:val="24"/>
        </w:rPr>
      </w:pPr>
      <w:r>
        <w:rPr>
          <w:rFonts w:ascii="Times New Roman" w:hAnsi="Times New Roman"/>
          <w:sz w:val="24"/>
          <w:szCs w:val="24"/>
        </w:rPr>
        <w:t xml:space="preserve">Antud juhul </w:t>
      </w:r>
      <w:r w:rsidR="008656A9">
        <w:rPr>
          <w:rFonts w:ascii="Times New Roman" w:hAnsi="Times New Roman"/>
          <w:sz w:val="24"/>
          <w:szCs w:val="24"/>
        </w:rPr>
        <w:t>on</w:t>
      </w:r>
      <w:r>
        <w:rPr>
          <w:rFonts w:ascii="Times New Roman" w:hAnsi="Times New Roman"/>
          <w:sz w:val="24"/>
          <w:szCs w:val="24"/>
        </w:rPr>
        <w:t xml:space="preserve"> tegemist olemasoleva olukorra </w:t>
      </w:r>
      <w:r w:rsidR="008656A9">
        <w:rPr>
          <w:rFonts w:ascii="Times New Roman" w:hAnsi="Times New Roman"/>
          <w:sz w:val="24"/>
          <w:szCs w:val="24"/>
        </w:rPr>
        <w:t>parendamisega</w:t>
      </w:r>
      <w:r w:rsidR="00DF33D0">
        <w:rPr>
          <w:rFonts w:ascii="Times New Roman" w:hAnsi="Times New Roman"/>
          <w:sz w:val="24"/>
          <w:szCs w:val="24"/>
        </w:rPr>
        <w:t>, mis puudutab suures ulatuses piirkonna elanikke</w:t>
      </w:r>
      <w:r>
        <w:rPr>
          <w:rFonts w:ascii="Times New Roman" w:hAnsi="Times New Roman"/>
          <w:sz w:val="24"/>
          <w:szCs w:val="24"/>
        </w:rPr>
        <w:t xml:space="preserve"> </w:t>
      </w:r>
      <w:r w:rsidR="00B02E9D">
        <w:rPr>
          <w:rFonts w:ascii="Times New Roman" w:hAnsi="Times New Roman"/>
          <w:sz w:val="24"/>
          <w:szCs w:val="24"/>
        </w:rPr>
        <w:t>ning</w:t>
      </w:r>
      <w:r>
        <w:rPr>
          <w:rFonts w:ascii="Times New Roman" w:hAnsi="Times New Roman"/>
          <w:sz w:val="24"/>
          <w:szCs w:val="24"/>
        </w:rPr>
        <w:t xml:space="preserve"> Raasiku Vallavalitsus on </w:t>
      </w:r>
      <w:r w:rsidR="00B02E9D">
        <w:rPr>
          <w:rFonts w:ascii="Times New Roman" w:hAnsi="Times New Roman"/>
          <w:sz w:val="24"/>
          <w:szCs w:val="24"/>
        </w:rPr>
        <w:t xml:space="preserve">asjaolusid </w:t>
      </w:r>
      <w:r>
        <w:rPr>
          <w:rFonts w:ascii="Times New Roman" w:hAnsi="Times New Roman"/>
          <w:sz w:val="24"/>
          <w:szCs w:val="24"/>
        </w:rPr>
        <w:t xml:space="preserve">kaalutledes otsustanud tugineda </w:t>
      </w:r>
      <w:proofErr w:type="spellStart"/>
      <w:r>
        <w:rPr>
          <w:rFonts w:ascii="Times New Roman" w:hAnsi="Times New Roman"/>
          <w:sz w:val="24"/>
          <w:szCs w:val="24"/>
        </w:rPr>
        <w:t>EhS</w:t>
      </w:r>
      <w:proofErr w:type="spellEnd"/>
      <w:r>
        <w:rPr>
          <w:rFonts w:ascii="Times New Roman" w:hAnsi="Times New Roman"/>
          <w:sz w:val="24"/>
          <w:szCs w:val="24"/>
        </w:rPr>
        <w:t xml:space="preserve"> </w:t>
      </w:r>
      <w:bookmarkStart w:id="4" w:name="_Hlk167360351"/>
      <w:r>
        <w:rPr>
          <w:rFonts w:ascii="Times New Roman" w:hAnsi="Times New Roman"/>
          <w:sz w:val="24"/>
          <w:szCs w:val="24"/>
        </w:rPr>
        <w:t>§</w:t>
      </w:r>
      <w:bookmarkEnd w:id="4"/>
      <w:r>
        <w:rPr>
          <w:rFonts w:ascii="Times New Roman" w:hAnsi="Times New Roman"/>
          <w:sz w:val="24"/>
          <w:szCs w:val="24"/>
        </w:rPr>
        <w:t xml:space="preserve"> 31 lõikele 1 </w:t>
      </w:r>
      <w:r w:rsidR="009173CE">
        <w:rPr>
          <w:rFonts w:ascii="Times New Roman" w:hAnsi="Times New Roman"/>
          <w:sz w:val="24"/>
          <w:szCs w:val="24"/>
        </w:rPr>
        <w:t xml:space="preserve">ja HMS § 48 </w:t>
      </w:r>
      <w:r>
        <w:rPr>
          <w:rFonts w:ascii="Times New Roman" w:hAnsi="Times New Roman"/>
          <w:sz w:val="24"/>
          <w:szCs w:val="24"/>
        </w:rPr>
        <w:t>ning korraldada projekteerimistingimuste andmi</w:t>
      </w:r>
      <w:r w:rsidR="00DF33D0">
        <w:rPr>
          <w:rFonts w:ascii="Times New Roman" w:hAnsi="Times New Roman"/>
          <w:sz w:val="24"/>
          <w:szCs w:val="24"/>
        </w:rPr>
        <w:t>n</w:t>
      </w:r>
      <w:r>
        <w:rPr>
          <w:rFonts w:ascii="Times New Roman" w:hAnsi="Times New Roman"/>
          <w:sz w:val="24"/>
          <w:szCs w:val="24"/>
        </w:rPr>
        <w:t>e avatud menetlusena</w:t>
      </w:r>
      <w:r w:rsidR="00BB5606">
        <w:rPr>
          <w:rFonts w:ascii="Times New Roman" w:hAnsi="Times New Roman"/>
          <w:sz w:val="24"/>
          <w:szCs w:val="24"/>
        </w:rPr>
        <w:t xml:space="preserve">, </w:t>
      </w:r>
      <w:r w:rsidR="00DC0D87">
        <w:rPr>
          <w:rFonts w:ascii="Times New Roman" w:hAnsi="Times New Roman"/>
          <w:sz w:val="24"/>
          <w:szCs w:val="24"/>
        </w:rPr>
        <w:t xml:space="preserve">mis </w:t>
      </w:r>
      <w:r w:rsidR="009E1312">
        <w:rPr>
          <w:rFonts w:ascii="Times New Roman" w:hAnsi="Times New Roman"/>
          <w:sz w:val="24"/>
          <w:szCs w:val="24"/>
        </w:rPr>
        <w:t xml:space="preserve">eraldi ettepanekute </w:t>
      </w:r>
      <w:r w:rsidR="00BB5606">
        <w:rPr>
          <w:rFonts w:ascii="Times New Roman" w:hAnsi="Times New Roman"/>
          <w:sz w:val="24"/>
          <w:szCs w:val="24"/>
        </w:rPr>
        <w:t xml:space="preserve">puudumise korral </w:t>
      </w:r>
      <w:r w:rsidR="009E1312">
        <w:rPr>
          <w:rFonts w:ascii="Times New Roman" w:hAnsi="Times New Roman"/>
          <w:sz w:val="24"/>
          <w:szCs w:val="24"/>
        </w:rPr>
        <w:t>viia</w:t>
      </w:r>
      <w:r w:rsidR="00DC0D87">
        <w:rPr>
          <w:rFonts w:ascii="Times New Roman" w:hAnsi="Times New Roman"/>
          <w:sz w:val="24"/>
          <w:szCs w:val="24"/>
        </w:rPr>
        <w:t>kse</w:t>
      </w:r>
      <w:r w:rsidR="009E1312">
        <w:rPr>
          <w:rFonts w:ascii="Times New Roman" w:hAnsi="Times New Roman"/>
          <w:sz w:val="24"/>
          <w:szCs w:val="24"/>
        </w:rPr>
        <w:t xml:space="preserve"> läbi ilma </w:t>
      </w:r>
      <w:r w:rsidR="00BB5606">
        <w:rPr>
          <w:rFonts w:ascii="Times New Roman" w:hAnsi="Times New Roman"/>
          <w:sz w:val="24"/>
          <w:szCs w:val="24"/>
        </w:rPr>
        <w:t>avalikku arutelu korraldamata.</w:t>
      </w:r>
    </w:p>
    <w:p w14:paraId="53EB0685" w14:textId="56B9B8D5" w:rsidR="009173CE" w:rsidRDefault="009173CE">
      <w:pPr>
        <w:spacing w:after="0"/>
        <w:jc w:val="both"/>
        <w:rPr>
          <w:rFonts w:ascii="Times New Roman" w:hAnsi="Times New Roman"/>
          <w:sz w:val="24"/>
          <w:szCs w:val="24"/>
        </w:rPr>
      </w:pPr>
      <w:r>
        <w:rPr>
          <w:rFonts w:ascii="Times New Roman" w:hAnsi="Times New Roman"/>
          <w:sz w:val="24"/>
          <w:szCs w:val="24"/>
        </w:rPr>
        <w:t>Projekteerimistingimuste avalikust menetlusest teavitatakse ajalehest ,,Sõnumitooja“ ja Vallavalitsuse kodule</w:t>
      </w:r>
      <w:r w:rsidR="00BB5606">
        <w:rPr>
          <w:rFonts w:ascii="Times New Roman" w:hAnsi="Times New Roman"/>
          <w:sz w:val="24"/>
          <w:szCs w:val="24"/>
        </w:rPr>
        <w:t>h</w:t>
      </w:r>
      <w:r>
        <w:rPr>
          <w:rFonts w:ascii="Times New Roman" w:hAnsi="Times New Roman"/>
          <w:sz w:val="24"/>
          <w:szCs w:val="24"/>
        </w:rPr>
        <w:t>e</w:t>
      </w:r>
      <w:r w:rsidR="00BB5606">
        <w:rPr>
          <w:rFonts w:ascii="Times New Roman" w:hAnsi="Times New Roman"/>
          <w:sz w:val="24"/>
          <w:szCs w:val="24"/>
        </w:rPr>
        <w:t>l</w:t>
      </w:r>
      <w:r w:rsidR="009E1312">
        <w:rPr>
          <w:rFonts w:ascii="Times New Roman" w:hAnsi="Times New Roman"/>
          <w:sz w:val="24"/>
          <w:szCs w:val="24"/>
        </w:rPr>
        <w:t xml:space="preserve"> …jne</w:t>
      </w:r>
    </w:p>
    <w:p w14:paraId="53B6202F" w14:textId="693C296D" w:rsidR="00B02E9D" w:rsidRDefault="00B02E9D">
      <w:pPr>
        <w:spacing w:after="0"/>
        <w:jc w:val="both"/>
        <w:rPr>
          <w:rFonts w:ascii="Times New Roman" w:hAnsi="Times New Roman"/>
          <w:sz w:val="24"/>
          <w:szCs w:val="24"/>
        </w:rPr>
      </w:pPr>
      <w:r>
        <w:rPr>
          <w:rFonts w:ascii="Times New Roman" w:hAnsi="Times New Roman"/>
          <w:sz w:val="24"/>
          <w:szCs w:val="24"/>
        </w:rPr>
        <w:t>Eelnõu täieneb…..</w:t>
      </w:r>
    </w:p>
    <w:p w14:paraId="7EE05DD3" w14:textId="7EDCB85E" w:rsidR="00D61A69" w:rsidRDefault="00000000">
      <w:pPr>
        <w:spacing w:after="0"/>
        <w:jc w:val="both"/>
        <w:rPr>
          <w:rFonts w:ascii="Times New Roman" w:hAnsi="Times New Roman"/>
          <w:sz w:val="24"/>
          <w:szCs w:val="24"/>
        </w:rPr>
      </w:pPr>
      <w:r>
        <w:rPr>
          <w:rFonts w:ascii="Times New Roman" w:hAnsi="Times New Roman"/>
          <w:sz w:val="24"/>
          <w:szCs w:val="24"/>
        </w:rPr>
        <w:t xml:space="preserve">HMS 5 lg 2 kohaselt tuleb haldusmenetlus viia läbi eesmärgipäraselt ja efektiivselt ning samuti võimalikult lihtsalt ja kiirelt, vältides üleliigseid kulutusi ja ebameeldivusi. </w:t>
      </w:r>
      <w:r w:rsidR="009173CE">
        <w:rPr>
          <w:rFonts w:ascii="Times New Roman" w:hAnsi="Times New Roman"/>
          <w:sz w:val="24"/>
          <w:szCs w:val="24"/>
        </w:rPr>
        <w:t>Huvitatud isikul, kelle õigusi võib avatud menetluse korras antav õigusakt puudutada, on õigus avatud menetluse raames esitada menetluse läbiviivale haldusorganile eelnõu kohta ettepanekuid ja arvamusi.</w:t>
      </w:r>
    </w:p>
    <w:p w14:paraId="61F67068" w14:textId="2C3E34CA" w:rsidR="009173CE" w:rsidRDefault="009173CE">
      <w:pPr>
        <w:spacing w:after="0"/>
        <w:jc w:val="both"/>
        <w:rPr>
          <w:rFonts w:ascii="Times New Roman" w:hAnsi="Times New Roman"/>
          <w:sz w:val="24"/>
          <w:szCs w:val="24"/>
        </w:rPr>
      </w:pPr>
      <w:r>
        <w:rPr>
          <w:rFonts w:ascii="Times New Roman" w:hAnsi="Times New Roman"/>
          <w:sz w:val="24"/>
          <w:szCs w:val="24"/>
        </w:rPr>
        <w:t>Eelnõu täieneb….</w:t>
      </w:r>
    </w:p>
    <w:p w14:paraId="3FF61505" w14:textId="2B5D7744" w:rsidR="00D61A69" w:rsidRDefault="00000000">
      <w:pPr>
        <w:spacing w:after="0"/>
        <w:jc w:val="both"/>
      </w:pPr>
      <w:proofErr w:type="spellStart"/>
      <w:r>
        <w:rPr>
          <w:rFonts w:ascii="Times New Roman" w:hAnsi="Times New Roman"/>
          <w:sz w:val="24"/>
          <w:szCs w:val="24"/>
        </w:rPr>
        <w:t>EhS</w:t>
      </w:r>
      <w:proofErr w:type="spellEnd"/>
      <w:r>
        <w:rPr>
          <w:rFonts w:ascii="Times New Roman" w:hAnsi="Times New Roman"/>
          <w:sz w:val="24"/>
          <w:szCs w:val="24"/>
        </w:rPr>
        <w:t xml:space="preserve"> lisa 1 kohaselt on </w:t>
      </w:r>
      <w:r w:rsidR="004B0CF2">
        <w:rPr>
          <w:rFonts w:ascii="Times New Roman" w:hAnsi="Times New Roman"/>
          <w:sz w:val="24"/>
          <w:szCs w:val="24"/>
        </w:rPr>
        <w:t xml:space="preserve">prügirajatise </w:t>
      </w:r>
      <w:r>
        <w:rPr>
          <w:rFonts w:ascii="Times New Roman" w:hAnsi="Times New Roman"/>
          <w:sz w:val="24"/>
          <w:szCs w:val="24"/>
        </w:rPr>
        <w:t xml:space="preserve">rajamiseks nõutav ehitusluba. </w:t>
      </w:r>
    </w:p>
    <w:p w14:paraId="5E91351C" w14:textId="3823081F" w:rsidR="00D61A69" w:rsidRDefault="00000000">
      <w:pPr>
        <w:spacing w:after="0"/>
        <w:jc w:val="both"/>
        <w:rPr>
          <w:rFonts w:ascii="Times New Roman" w:hAnsi="Times New Roman"/>
          <w:sz w:val="24"/>
          <w:szCs w:val="24"/>
        </w:rPr>
      </w:pPr>
      <w:proofErr w:type="spellStart"/>
      <w:r>
        <w:rPr>
          <w:rFonts w:ascii="Times New Roman" w:hAnsi="Times New Roman"/>
          <w:sz w:val="24"/>
          <w:szCs w:val="24"/>
        </w:rPr>
        <w:t>EhS</w:t>
      </w:r>
      <w:proofErr w:type="spellEnd"/>
      <w:r>
        <w:rPr>
          <w:rFonts w:ascii="Times New Roman" w:hAnsi="Times New Roman"/>
          <w:sz w:val="24"/>
          <w:szCs w:val="24"/>
        </w:rPr>
        <w:t xml:space="preserve"> § 26 l</w:t>
      </w:r>
      <w:r w:rsidR="0039346E">
        <w:rPr>
          <w:rFonts w:ascii="Times New Roman" w:hAnsi="Times New Roman"/>
          <w:sz w:val="24"/>
          <w:szCs w:val="24"/>
        </w:rPr>
        <w:t>g</w:t>
      </w:r>
      <w:r>
        <w:rPr>
          <w:rFonts w:ascii="Times New Roman" w:hAnsi="Times New Roman"/>
          <w:sz w:val="24"/>
          <w:szCs w:val="24"/>
        </w:rPr>
        <w:t xml:space="preserve"> 2 p </w:t>
      </w:r>
      <w:r w:rsidR="00DC0D87">
        <w:rPr>
          <w:rFonts w:ascii="Times New Roman" w:hAnsi="Times New Roman"/>
          <w:sz w:val="24"/>
          <w:szCs w:val="24"/>
        </w:rPr>
        <w:t>1-st tulenevalt</w:t>
      </w:r>
      <w:r>
        <w:rPr>
          <w:rFonts w:ascii="Times New Roman" w:hAnsi="Times New Roman"/>
          <w:sz w:val="24"/>
          <w:szCs w:val="24"/>
        </w:rPr>
        <w:t xml:space="preserve"> on detailplaneeringu koostamise kohustuse puudumisel ehitusloakohustusliku avaliku kasutusega rajatise rajamiseks koostatava ehitusprojekti aluseks projekteerimistingimused.</w:t>
      </w:r>
    </w:p>
    <w:p w14:paraId="196B044A" w14:textId="2099C332" w:rsidR="008656A9" w:rsidRPr="009E1312" w:rsidRDefault="00000000" w:rsidP="009E1312">
      <w:pPr>
        <w:spacing w:after="0"/>
        <w:jc w:val="both"/>
        <w:rPr>
          <w:rFonts w:ascii="Times New Roman" w:hAnsi="Times New Roman"/>
          <w:sz w:val="24"/>
          <w:szCs w:val="24"/>
        </w:rPr>
      </w:pPr>
      <w:r>
        <w:rPr>
          <w:rFonts w:ascii="Times New Roman" w:hAnsi="Times New Roman"/>
          <w:sz w:val="24"/>
          <w:szCs w:val="24"/>
        </w:rPr>
        <w:t>Eh § 26 lg 4 kohaselt määratakse projekteerimistingimustega avaliku kasutusega rajatise kasutamise otstarve, asukoht, ehituslikud ja kujunduslikud tingimused ning haljastuse, heakorra ja liikluskorralduse põhimõtted.</w:t>
      </w:r>
      <w:r w:rsidR="009E1312">
        <w:rPr>
          <w:rFonts w:ascii="Times New Roman" w:hAnsi="Times New Roman"/>
          <w:sz w:val="24"/>
          <w:szCs w:val="24"/>
        </w:rPr>
        <w:t xml:space="preserve"> </w:t>
      </w:r>
      <w:proofErr w:type="spellStart"/>
      <w:r w:rsidR="008656A9" w:rsidRPr="00306274">
        <w:rPr>
          <w:rFonts w:ascii="Times New Roman" w:hAnsi="Times New Roman"/>
          <w:color w:val="000000"/>
          <w:sz w:val="24"/>
          <w:szCs w:val="24"/>
          <w:lang w:val="ru-RU" w:eastAsia="ru-RU"/>
        </w:rPr>
        <w:t>Projekteerimistingimuste</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andmisel</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tuleb</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arvestada</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olemasolevat</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keskkonda</w:t>
      </w:r>
      <w:proofErr w:type="spellEnd"/>
      <w:r w:rsidR="008656A9" w:rsidRPr="00306274">
        <w:rPr>
          <w:rFonts w:ascii="Times New Roman" w:hAnsi="Times New Roman"/>
          <w:color w:val="000000"/>
          <w:sz w:val="24"/>
          <w:szCs w:val="24"/>
          <w:lang w:val="ru-RU" w:eastAsia="ru-RU"/>
        </w:rPr>
        <w:t xml:space="preserve"> ja </w:t>
      </w:r>
      <w:proofErr w:type="spellStart"/>
      <w:r w:rsidR="008656A9" w:rsidRPr="00306274">
        <w:rPr>
          <w:rFonts w:ascii="Times New Roman" w:hAnsi="Times New Roman"/>
          <w:color w:val="000000"/>
          <w:sz w:val="24"/>
          <w:szCs w:val="24"/>
          <w:lang w:val="ru-RU" w:eastAsia="ru-RU"/>
        </w:rPr>
        <w:t>kavandatava</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tegevusega</w:t>
      </w:r>
      <w:proofErr w:type="spellEnd"/>
      <w:r w:rsidR="008656A9" w:rsidRPr="00306274">
        <w:rPr>
          <w:rFonts w:ascii="Times New Roman" w:hAnsi="Times New Roman"/>
          <w:color w:val="000000"/>
          <w:sz w:val="24"/>
          <w:szCs w:val="24"/>
          <w:lang w:val="ru-RU" w:eastAsia="ru-RU"/>
        </w:rPr>
        <w:t xml:space="preserve"> </w:t>
      </w:r>
      <w:r w:rsidR="00B02E9D">
        <w:rPr>
          <w:rFonts w:ascii="Times New Roman" w:hAnsi="Times New Roman"/>
          <w:color w:val="000000"/>
          <w:sz w:val="24"/>
          <w:szCs w:val="24"/>
          <w:lang w:eastAsia="ru-RU"/>
        </w:rPr>
        <w:t>kaasnevaid</w:t>
      </w:r>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võimalikke</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muutusi</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antud</w:t>
      </w:r>
      <w:proofErr w:type="spellEnd"/>
      <w:r w:rsidR="008656A9" w:rsidRPr="00306274">
        <w:rPr>
          <w:rFonts w:ascii="Times New Roman" w:hAnsi="Times New Roman"/>
          <w:color w:val="000000"/>
          <w:sz w:val="24"/>
          <w:szCs w:val="24"/>
          <w:lang w:val="ru-RU" w:eastAsia="ru-RU"/>
        </w:rPr>
        <w:t xml:space="preserve"> </w:t>
      </w:r>
      <w:proofErr w:type="spellStart"/>
      <w:r w:rsidR="008656A9" w:rsidRPr="00306274">
        <w:rPr>
          <w:rFonts w:ascii="Times New Roman" w:hAnsi="Times New Roman"/>
          <w:color w:val="000000"/>
          <w:sz w:val="24"/>
          <w:szCs w:val="24"/>
          <w:lang w:val="ru-RU" w:eastAsia="ru-RU"/>
        </w:rPr>
        <w:t>asukohas</w:t>
      </w:r>
      <w:proofErr w:type="spellEnd"/>
      <w:r w:rsidR="008656A9" w:rsidRPr="00306274">
        <w:rPr>
          <w:rFonts w:ascii="Times New Roman" w:hAnsi="Times New Roman"/>
          <w:color w:val="000000"/>
          <w:sz w:val="24"/>
          <w:szCs w:val="24"/>
          <w:lang w:eastAsia="ru-RU"/>
        </w:rPr>
        <w:t xml:space="preserve"> ning vastavale alale üldplaneeringus määratud tingimusi.</w:t>
      </w:r>
      <w:r w:rsidR="008656A9" w:rsidRPr="00306274">
        <w:rPr>
          <w:rFonts w:ascii="Times New Roman" w:hAnsi="Times New Roman"/>
          <w:color w:val="000000"/>
          <w:sz w:val="24"/>
          <w:szCs w:val="24"/>
          <w:lang w:val="ru-RU" w:eastAsia="ru-RU"/>
        </w:rPr>
        <w:t xml:space="preserve"> </w:t>
      </w:r>
    </w:p>
    <w:p w14:paraId="545BCBE2" w14:textId="343D8C4D" w:rsidR="008656A9" w:rsidRPr="000E3A24" w:rsidRDefault="008656A9" w:rsidP="000E3A24">
      <w:pPr>
        <w:autoSpaceDE w:val="0"/>
        <w:adjustRightInd w:val="0"/>
        <w:spacing w:after="0"/>
        <w:jc w:val="both"/>
        <w:rPr>
          <w:rFonts w:ascii="Times New Roman" w:hAnsi="Times New Roman"/>
          <w:color w:val="000000"/>
          <w:sz w:val="24"/>
          <w:szCs w:val="24"/>
          <w:lang w:eastAsia="ru-RU"/>
        </w:rPr>
      </w:pPr>
      <w:proofErr w:type="spellStart"/>
      <w:r w:rsidRPr="00306274">
        <w:rPr>
          <w:rFonts w:ascii="Times New Roman" w:hAnsi="Times New Roman"/>
          <w:color w:val="000000"/>
          <w:sz w:val="24"/>
          <w:szCs w:val="24"/>
          <w:lang w:val="ru-RU" w:eastAsia="ru-RU"/>
        </w:rPr>
        <w:t>Antud</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juhul</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on</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projekteerimistingimuste</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alusel</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ehitusloakohustusliku</w:t>
      </w:r>
      <w:proofErr w:type="spellEnd"/>
      <w:r w:rsidRPr="00306274">
        <w:rPr>
          <w:rFonts w:ascii="Times New Roman" w:hAnsi="Times New Roman"/>
          <w:color w:val="000000"/>
          <w:sz w:val="24"/>
          <w:szCs w:val="24"/>
          <w:lang w:eastAsia="ru-RU"/>
        </w:rPr>
        <w:t xml:space="preserve"> </w:t>
      </w:r>
      <w:r w:rsidR="00B02E9D">
        <w:rPr>
          <w:rFonts w:ascii="Times New Roman" w:hAnsi="Times New Roman"/>
          <w:color w:val="000000"/>
          <w:sz w:val="24"/>
          <w:szCs w:val="24"/>
          <w:lang w:eastAsia="ru-RU"/>
        </w:rPr>
        <w:t>jäätme</w:t>
      </w:r>
      <w:r w:rsidRPr="00306274">
        <w:rPr>
          <w:rFonts w:ascii="Times New Roman" w:hAnsi="Times New Roman"/>
          <w:color w:val="000000"/>
          <w:sz w:val="24"/>
          <w:szCs w:val="24"/>
          <w:lang w:eastAsia="ru-RU"/>
        </w:rPr>
        <w:t>jaama</w:t>
      </w:r>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rajamiseks</w:t>
      </w:r>
      <w:proofErr w:type="spellEnd"/>
      <w:r w:rsidRPr="00306274">
        <w:rPr>
          <w:rFonts w:ascii="Times New Roman" w:hAnsi="Times New Roman"/>
          <w:sz w:val="24"/>
          <w:szCs w:val="24"/>
          <w:lang w:val="ru-RU" w:eastAsia="ru-RU"/>
        </w:rPr>
        <w:t xml:space="preserve"> </w:t>
      </w:r>
      <w:proofErr w:type="spellStart"/>
      <w:r w:rsidRPr="00306274">
        <w:rPr>
          <w:rFonts w:ascii="Times New Roman" w:hAnsi="Times New Roman"/>
          <w:sz w:val="24"/>
          <w:szCs w:val="24"/>
          <w:lang w:val="ru-RU" w:eastAsia="ru-RU"/>
        </w:rPr>
        <w:t>vajaliku</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projekti</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koostamiseks</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tingimused</w:t>
      </w:r>
      <w:proofErr w:type="spellEnd"/>
      <w:r w:rsidRPr="00306274">
        <w:rPr>
          <w:rFonts w:ascii="Times New Roman" w:hAnsi="Times New Roman"/>
          <w:color w:val="000000"/>
          <w:sz w:val="24"/>
          <w:szCs w:val="24"/>
          <w:lang w:val="ru-RU" w:eastAsia="ru-RU"/>
        </w:rPr>
        <w:t xml:space="preserve"> </w:t>
      </w:r>
      <w:proofErr w:type="spellStart"/>
      <w:r w:rsidRPr="00306274">
        <w:rPr>
          <w:rFonts w:ascii="Times New Roman" w:hAnsi="Times New Roman"/>
          <w:color w:val="000000"/>
          <w:sz w:val="24"/>
          <w:szCs w:val="24"/>
          <w:lang w:val="ru-RU" w:eastAsia="ru-RU"/>
        </w:rPr>
        <w:t>täidetud</w:t>
      </w:r>
      <w:proofErr w:type="spellEnd"/>
      <w:r w:rsidRPr="00306274">
        <w:rPr>
          <w:rFonts w:ascii="Times New Roman" w:hAnsi="Times New Roman"/>
          <w:color w:val="000000"/>
          <w:sz w:val="24"/>
          <w:szCs w:val="24"/>
          <w:lang w:val="ru-RU" w:eastAsia="ru-RU"/>
        </w:rPr>
        <w:t>.</w:t>
      </w:r>
    </w:p>
    <w:p w14:paraId="792706DE" w14:textId="1182931D" w:rsidR="00D61A69" w:rsidRDefault="00000000">
      <w:pPr>
        <w:spacing w:after="0"/>
        <w:jc w:val="both"/>
        <w:rPr>
          <w:rFonts w:ascii="Times New Roman" w:hAnsi="Times New Roman"/>
          <w:sz w:val="24"/>
          <w:szCs w:val="24"/>
        </w:rPr>
      </w:pPr>
      <w:r>
        <w:rPr>
          <w:rFonts w:ascii="Times New Roman" w:hAnsi="Times New Roman"/>
          <w:sz w:val="24"/>
          <w:szCs w:val="24"/>
        </w:rPr>
        <w:t xml:space="preserve">Lähtudes eeltoodust ja kohaliku omavalitsuse korralduse seaduse </w:t>
      </w:r>
      <w:bookmarkStart w:id="5" w:name="_Hlk174373356"/>
      <w:r>
        <w:rPr>
          <w:rFonts w:ascii="Times New Roman" w:hAnsi="Times New Roman"/>
          <w:sz w:val="24"/>
          <w:szCs w:val="24"/>
        </w:rPr>
        <w:t>§ 30 lg 1</w:t>
      </w:r>
      <w:bookmarkEnd w:id="5"/>
      <w:r>
        <w:rPr>
          <w:rFonts w:ascii="Times New Roman" w:hAnsi="Times New Roman"/>
          <w:sz w:val="24"/>
          <w:szCs w:val="24"/>
        </w:rPr>
        <w:t xml:space="preserve"> p 3, </w:t>
      </w:r>
      <w:proofErr w:type="spellStart"/>
      <w:r w:rsidR="00470443" w:rsidRPr="00306274">
        <w:rPr>
          <w:rFonts w:ascii="Times New Roman" w:hAnsi="Times New Roman"/>
          <w:sz w:val="24"/>
          <w:szCs w:val="24"/>
          <w:lang w:val="ru-RU" w:eastAsia="ru-RU"/>
        </w:rPr>
        <w:t>haldusmenetluse</w:t>
      </w:r>
      <w:proofErr w:type="spellEnd"/>
      <w:r w:rsidR="00470443" w:rsidRPr="00306274">
        <w:rPr>
          <w:rFonts w:ascii="Times New Roman" w:hAnsi="Times New Roman"/>
          <w:sz w:val="24"/>
          <w:szCs w:val="24"/>
          <w:lang w:val="ru-RU" w:eastAsia="ru-RU"/>
        </w:rPr>
        <w:t xml:space="preserve"> </w:t>
      </w:r>
      <w:proofErr w:type="spellStart"/>
      <w:r w:rsidR="00470443" w:rsidRPr="00306274">
        <w:rPr>
          <w:rFonts w:ascii="Times New Roman" w:hAnsi="Times New Roman"/>
          <w:sz w:val="24"/>
          <w:szCs w:val="24"/>
          <w:lang w:val="ru-RU" w:eastAsia="ru-RU"/>
        </w:rPr>
        <w:t>seaduse</w:t>
      </w:r>
      <w:proofErr w:type="spellEnd"/>
      <w:r w:rsidR="00470443" w:rsidRPr="00306274">
        <w:rPr>
          <w:rFonts w:ascii="Times New Roman" w:hAnsi="Times New Roman"/>
          <w:sz w:val="24"/>
          <w:szCs w:val="24"/>
          <w:lang w:val="ru-RU" w:eastAsia="ru-RU"/>
        </w:rPr>
        <w:t xml:space="preserve"> 3. </w:t>
      </w:r>
      <w:proofErr w:type="spellStart"/>
      <w:r w:rsidR="00470443" w:rsidRPr="00306274">
        <w:rPr>
          <w:rFonts w:ascii="Times New Roman" w:hAnsi="Times New Roman"/>
          <w:sz w:val="24"/>
          <w:szCs w:val="24"/>
          <w:lang w:val="ru-RU" w:eastAsia="ru-RU"/>
        </w:rPr>
        <w:t>Peatükist</w:t>
      </w:r>
      <w:proofErr w:type="spellEnd"/>
      <w:r w:rsidR="00470443">
        <w:rPr>
          <w:rFonts w:ascii="Times New Roman" w:hAnsi="Times New Roman"/>
          <w:sz w:val="24"/>
          <w:szCs w:val="24"/>
          <w:lang w:eastAsia="ru-RU"/>
        </w:rPr>
        <w:t>,</w:t>
      </w:r>
      <w:r w:rsidR="00470443">
        <w:rPr>
          <w:rFonts w:ascii="Times New Roman" w:hAnsi="Times New Roman"/>
          <w:sz w:val="24"/>
          <w:szCs w:val="24"/>
        </w:rPr>
        <w:t xml:space="preserve"> </w:t>
      </w:r>
      <w:r>
        <w:rPr>
          <w:rFonts w:ascii="Times New Roman" w:hAnsi="Times New Roman"/>
          <w:sz w:val="24"/>
          <w:szCs w:val="24"/>
        </w:rPr>
        <w:t xml:space="preserve">ehitusseadustiku § 26 lg 1 ja lg 2 p 1 ja lg 3 ja lg 4, § 28, § 31 ja § 33 lg 1, </w:t>
      </w:r>
      <w:r w:rsidR="00470443">
        <w:rPr>
          <w:rFonts w:ascii="Times New Roman" w:hAnsi="Times New Roman"/>
          <w:sz w:val="24"/>
          <w:szCs w:val="24"/>
        </w:rPr>
        <w:t>k</w:t>
      </w:r>
      <w:r w:rsidR="009E1312" w:rsidRPr="000A2F91">
        <w:rPr>
          <w:rFonts w:ascii="Times New Roman" w:hAnsi="Times New Roman"/>
          <w:sz w:val="24"/>
          <w:szCs w:val="24"/>
        </w:rPr>
        <w:t>eskkonnamõju hindamise ja keskkonnajuhtimissüsteemi seaduse</w:t>
      </w:r>
      <w:r w:rsidR="009E1312" w:rsidRPr="000A2F91">
        <w:rPr>
          <w:rFonts w:ascii="Times New Roman" w:hAnsi="Times New Roman"/>
          <w:sz w:val="24"/>
          <w:szCs w:val="24"/>
          <w:vertAlign w:val="superscript"/>
        </w:rPr>
        <w:t>1</w:t>
      </w:r>
      <w:r w:rsidR="009E1312" w:rsidRPr="000A2F91">
        <w:rPr>
          <w:rFonts w:ascii="Times New Roman" w:hAnsi="Times New Roman"/>
          <w:color w:val="202020"/>
          <w:sz w:val="24"/>
          <w:szCs w:val="24"/>
          <w:lang w:eastAsia="et-EE"/>
        </w:rPr>
        <w:t xml:space="preserve"> § 6 lg 2 p 11 ja VV määrus</w:t>
      </w:r>
      <w:r w:rsidR="00470443">
        <w:rPr>
          <w:rFonts w:ascii="Times New Roman" w:hAnsi="Times New Roman"/>
          <w:color w:val="202020"/>
          <w:sz w:val="24"/>
          <w:szCs w:val="24"/>
          <w:lang w:eastAsia="et-EE"/>
        </w:rPr>
        <w:t>e</w:t>
      </w:r>
      <w:r w:rsidR="009E1312" w:rsidRPr="000A2F91">
        <w:rPr>
          <w:rFonts w:ascii="Times New Roman" w:hAnsi="Times New Roman"/>
          <w:color w:val="202020"/>
          <w:sz w:val="24"/>
          <w:szCs w:val="24"/>
          <w:lang w:eastAsia="et-EE"/>
        </w:rPr>
        <w:t xml:space="preserve"> </w:t>
      </w:r>
      <w:r w:rsidR="009E1312" w:rsidRPr="000A2F91">
        <w:rPr>
          <w:rFonts w:ascii="Times New Roman" w:hAnsi="Times New Roman"/>
          <w:color w:val="000000"/>
          <w:sz w:val="24"/>
          <w:szCs w:val="24"/>
          <w:lang w:eastAsia="et-EE"/>
        </w:rPr>
        <w:t>§ 10 p 1</w:t>
      </w:r>
      <w:r w:rsidR="00470443">
        <w:rPr>
          <w:rFonts w:ascii="Times New Roman" w:hAnsi="Times New Roman"/>
          <w:color w:val="000000"/>
          <w:sz w:val="24"/>
          <w:szCs w:val="24"/>
          <w:lang w:eastAsia="et-EE"/>
        </w:rPr>
        <w:t xml:space="preserve">, </w:t>
      </w:r>
      <w:r>
        <w:rPr>
          <w:rFonts w:ascii="Times New Roman" w:hAnsi="Times New Roman"/>
          <w:sz w:val="24"/>
          <w:szCs w:val="24"/>
        </w:rPr>
        <w:t xml:space="preserve">Raasiku Vallavolikogu 13. </w:t>
      </w:r>
      <w:r w:rsidR="0039346E">
        <w:rPr>
          <w:rFonts w:ascii="Times New Roman" w:hAnsi="Times New Roman"/>
          <w:sz w:val="24"/>
          <w:szCs w:val="24"/>
        </w:rPr>
        <w:t>02</w:t>
      </w:r>
      <w:r>
        <w:rPr>
          <w:rFonts w:ascii="Times New Roman" w:hAnsi="Times New Roman"/>
          <w:sz w:val="24"/>
          <w:szCs w:val="24"/>
        </w:rPr>
        <w:t xml:space="preserve"> 2018 otsuse nr 13 „Seadusega kohaliku omavalitsuse pädevusse antud küsimuste lahendamise otsustusõiguse volitamine</w:t>
      </w:r>
      <w:r w:rsidR="0039346E">
        <w:rPr>
          <w:rFonts w:ascii="Times New Roman" w:hAnsi="Times New Roman"/>
          <w:sz w:val="24"/>
          <w:szCs w:val="24"/>
        </w:rPr>
        <w:t xml:space="preserve"> </w:t>
      </w:r>
      <w:r>
        <w:rPr>
          <w:rFonts w:ascii="Times New Roman" w:hAnsi="Times New Roman"/>
          <w:sz w:val="24"/>
          <w:szCs w:val="24"/>
        </w:rPr>
        <w:t>Raasiku Vallavalitsusele“ ,</w:t>
      </w:r>
    </w:p>
    <w:p w14:paraId="693F71E0" w14:textId="77777777" w:rsidR="00D61A69" w:rsidRDefault="00000000">
      <w:pPr>
        <w:jc w:val="both"/>
        <w:rPr>
          <w:rFonts w:ascii="Times New Roman" w:hAnsi="Times New Roman"/>
          <w:sz w:val="24"/>
          <w:szCs w:val="24"/>
        </w:rPr>
      </w:pPr>
      <w:r>
        <w:rPr>
          <w:rFonts w:ascii="Times New Roman" w:hAnsi="Times New Roman"/>
          <w:sz w:val="24"/>
          <w:szCs w:val="24"/>
        </w:rPr>
        <w:t>Raasiku Vallavalitsus annab korralduse:</w:t>
      </w:r>
    </w:p>
    <w:p w14:paraId="420088B3" w14:textId="452BD6B0" w:rsidR="00D61A69" w:rsidRDefault="00000000">
      <w:pPr>
        <w:pStyle w:val="Loendilik"/>
        <w:numPr>
          <w:ilvl w:val="0"/>
          <w:numId w:val="3"/>
        </w:numPr>
        <w:jc w:val="both"/>
        <w:rPr>
          <w:rFonts w:ascii="Times New Roman" w:hAnsi="Times New Roman"/>
          <w:sz w:val="24"/>
          <w:szCs w:val="24"/>
        </w:rPr>
      </w:pPr>
      <w:r>
        <w:rPr>
          <w:rFonts w:ascii="Times New Roman" w:hAnsi="Times New Roman"/>
          <w:sz w:val="24"/>
          <w:szCs w:val="24"/>
        </w:rPr>
        <w:t xml:space="preserve">Määrata Aruküla alevikus </w:t>
      </w:r>
      <w:r w:rsidR="004B0CF2">
        <w:rPr>
          <w:rFonts w:ascii="Times New Roman" w:hAnsi="Times New Roman"/>
          <w:sz w:val="24"/>
          <w:szCs w:val="24"/>
        </w:rPr>
        <w:t>Mõisa</w:t>
      </w:r>
      <w:r>
        <w:rPr>
          <w:rFonts w:ascii="Times New Roman" w:hAnsi="Times New Roman"/>
          <w:sz w:val="24"/>
          <w:szCs w:val="24"/>
        </w:rPr>
        <w:t xml:space="preserve"> t</w:t>
      </w:r>
      <w:r w:rsidR="004B0CF2">
        <w:rPr>
          <w:rFonts w:ascii="Times New Roman" w:hAnsi="Times New Roman"/>
          <w:sz w:val="24"/>
          <w:szCs w:val="24"/>
        </w:rPr>
        <w:t>ee 5</w:t>
      </w:r>
      <w:r>
        <w:rPr>
          <w:rFonts w:ascii="Times New Roman" w:hAnsi="Times New Roman"/>
          <w:sz w:val="24"/>
          <w:szCs w:val="24"/>
        </w:rPr>
        <w:t xml:space="preserve"> kinnistule projekteerimistingimused järgnevalt:</w:t>
      </w:r>
    </w:p>
    <w:p w14:paraId="29890B34" w14:textId="3F783D47" w:rsidR="00D61A69" w:rsidRDefault="004B0CF2">
      <w:pPr>
        <w:pStyle w:val="Loendilik"/>
        <w:numPr>
          <w:ilvl w:val="1"/>
          <w:numId w:val="2"/>
        </w:numPr>
        <w:jc w:val="both"/>
      </w:pPr>
      <w:r>
        <w:rPr>
          <w:rFonts w:ascii="Times New Roman" w:hAnsi="Times New Roman"/>
          <w:sz w:val="24"/>
          <w:szCs w:val="24"/>
        </w:rPr>
        <w:t xml:space="preserve">Jäätmejaama ala on kogu Mõisa tee 5 kinnistu. </w:t>
      </w:r>
    </w:p>
    <w:p w14:paraId="097F8B02" w14:textId="13343242" w:rsidR="00D61A69" w:rsidRDefault="004B0CF2">
      <w:pPr>
        <w:pStyle w:val="Loendilik"/>
        <w:numPr>
          <w:ilvl w:val="1"/>
          <w:numId w:val="2"/>
        </w:numPr>
        <w:jc w:val="both"/>
      </w:pPr>
      <w:r>
        <w:rPr>
          <w:rFonts w:ascii="Times New Roman" w:hAnsi="Times New Roman"/>
          <w:color w:val="202020"/>
          <w:sz w:val="24"/>
          <w:szCs w:val="24"/>
          <w:shd w:val="clear" w:color="auto" w:fill="FFFFFF"/>
        </w:rPr>
        <w:lastRenderedPageBreak/>
        <w:t xml:space="preserve">Nimetatud ala tuleb ümbritseda </w:t>
      </w:r>
      <w:r w:rsidR="005A2322">
        <w:rPr>
          <w:rFonts w:ascii="Times New Roman" w:hAnsi="Times New Roman"/>
          <w:color w:val="202020"/>
          <w:sz w:val="24"/>
          <w:szCs w:val="24"/>
          <w:shd w:val="clear" w:color="auto" w:fill="FFFFFF"/>
        </w:rPr>
        <w:t>2</w:t>
      </w:r>
      <w:r w:rsidR="008656A9">
        <w:rPr>
          <w:rFonts w:ascii="Times New Roman" w:hAnsi="Times New Roman"/>
          <w:color w:val="202020"/>
          <w:sz w:val="24"/>
          <w:szCs w:val="24"/>
          <w:shd w:val="clear" w:color="auto" w:fill="FFFFFF"/>
        </w:rPr>
        <w:t xml:space="preserve"> kuni 3 m</w:t>
      </w:r>
      <w:r w:rsidR="005A2322">
        <w:rPr>
          <w:rFonts w:ascii="Times New Roman" w:hAnsi="Times New Roman"/>
          <w:color w:val="202020"/>
          <w:sz w:val="24"/>
          <w:szCs w:val="24"/>
          <w:shd w:val="clear" w:color="auto" w:fill="FFFFFF"/>
        </w:rPr>
        <w:t xml:space="preserve"> </w:t>
      </w:r>
      <w:r w:rsidR="008656A9">
        <w:rPr>
          <w:rFonts w:ascii="Times New Roman" w:hAnsi="Times New Roman"/>
          <w:color w:val="202020"/>
          <w:sz w:val="24"/>
          <w:szCs w:val="24"/>
          <w:shd w:val="clear" w:color="auto" w:fill="FFFFFF"/>
        </w:rPr>
        <w:t>kõrguse</w:t>
      </w:r>
      <w:r w:rsidR="00B02E9D">
        <w:rPr>
          <w:rFonts w:ascii="Times New Roman" w:hAnsi="Times New Roman"/>
          <w:color w:val="202020"/>
          <w:sz w:val="24"/>
          <w:szCs w:val="24"/>
          <w:shd w:val="clear" w:color="auto" w:fill="FFFFFF"/>
        </w:rPr>
        <w:t xml:space="preserve"> vastupidava võrkpiirdega</w:t>
      </w:r>
      <w:r w:rsidR="005E0477">
        <w:rPr>
          <w:rFonts w:ascii="Times New Roman" w:hAnsi="Times New Roman"/>
          <w:color w:val="202020"/>
          <w:sz w:val="24"/>
          <w:szCs w:val="24"/>
          <w:shd w:val="clear" w:color="auto" w:fill="FFFFFF"/>
        </w:rPr>
        <w:t>, millest sissepoole kavandada erineva kõrgusega põõsastest ja puudest ca 20 m laiune vabakujuline haljasvöönd</w:t>
      </w:r>
      <w:r>
        <w:rPr>
          <w:rFonts w:ascii="Times New Roman" w:hAnsi="Times New Roman"/>
          <w:color w:val="202020"/>
          <w:sz w:val="24"/>
          <w:szCs w:val="24"/>
          <w:shd w:val="clear" w:color="auto" w:fill="FFFFFF"/>
        </w:rPr>
        <w:t xml:space="preserve">. </w:t>
      </w:r>
    </w:p>
    <w:p w14:paraId="2FADA9C8" w14:textId="3DA8BADA" w:rsidR="00D61A69" w:rsidRDefault="00000000" w:rsidP="004B0CF2">
      <w:pPr>
        <w:pStyle w:val="Loendilik"/>
        <w:numPr>
          <w:ilvl w:val="1"/>
          <w:numId w:val="2"/>
        </w:numPr>
        <w:jc w:val="both"/>
        <w:rPr>
          <w:rFonts w:ascii="Times New Roman" w:hAnsi="Times New Roman"/>
          <w:sz w:val="24"/>
          <w:szCs w:val="24"/>
        </w:rPr>
      </w:pPr>
      <w:r>
        <w:rPr>
          <w:rFonts w:ascii="Times New Roman" w:hAnsi="Times New Roman"/>
          <w:sz w:val="24"/>
          <w:szCs w:val="24"/>
        </w:rPr>
        <w:t>Võrkaia</w:t>
      </w:r>
      <w:r w:rsidR="005E0477">
        <w:rPr>
          <w:rFonts w:ascii="Times New Roman" w:hAnsi="Times New Roman"/>
          <w:sz w:val="24"/>
          <w:szCs w:val="24"/>
        </w:rPr>
        <w:t xml:space="preserve"> täpne</w:t>
      </w:r>
      <w:r>
        <w:rPr>
          <w:rFonts w:ascii="Times New Roman" w:hAnsi="Times New Roman"/>
          <w:sz w:val="24"/>
          <w:szCs w:val="24"/>
        </w:rPr>
        <w:t xml:space="preserve"> asukoh</w:t>
      </w:r>
      <w:r w:rsidR="00B02E9D">
        <w:rPr>
          <w:rFonts w:ascii="Times New Roman" w:hAnsi="Times New Roman"/>
          <w:sz w:val="24"/>
          <w:szCs w:val="24"/>
        </w:rPr>
        <w:t>t määrata projektiga. Selle</w:t>
      </w:r>
      <w:r>
        <w:rPr>
          <w:rFonts w:ascii="Times New Roman" w:hAnsi="Times New Roman"/>
          <w:sz w:val="24"/>
          <w:szCs w:val="24"/>
        </w:rPr>
        <w:t xml:space="preserve"> määramisel tuleb arvestada </w:t>
      </w:r>
      <w:r w:rsidR="005A2322">
        <w:rPr>
          <w:rFonts w:ascii="Times New Roman" w:hAnsi="Times New Roman"/>
          <w:sz w:val="24"/>
          <w:szCs w:val="24"/>
        </w:rPr>
        <w:t xml:space="preserve">olemasoleva kõrghaljastusega ja </w:t>
      </w:r>
      <w:r>
        <w:rPr>
          <w:rFonts w:ascii="Times New Roman" w:hAnsi="Times New Roman"/>
          <w:sz w:val="24"/>
          <w:szCs w:val="24"/>
        </w:rPr>
        <w:t>tänavakaitsevööndi ulatusega 10 m tänavaäärsest kinnistu piirist</w:t>
      </w:r>
      <w:r w:rsidR="00470443">
        <w:rPr>
          <w:rFonts w:ascii="Times New Roman" w:hAnsi="Times New Roman"/>
          <w:sz w:val="24"/>
          <w:szCs w:val="24"/>
        </w:rPr>
        <w:t xml:space="preserve"> jm kitsendustega</w:t>
      </w:r>
      <w:r w:rsidR="004B0CF2">
        <w:rPr>
          <w:rFonts w:ascii="Times New Roman" w:hAnsi="Times New Roman"/>
          <w:sz w:val="24"/>
          <w:szCs w:val="24"/>
        </w:rPr>
        <w:t>.</w:t>
      </w:r>
      <w:r>
        <w:rPr>
          <w:rFonts w:ascii="Times New Roman" w:hAnsi="Times New Roman"/>
          <w:sz w:val="24"/>
          <w:szCs w:val="24"/>
        </w:rPr>
        <w:t xml:space="preserve"> </w:t>
      </w:r>
    </w:p>
    <w:p w14:paraId="1FFBCC6F" w14:textId="4E6025BD" w:rsidR="005E0477" w:rsidRPr="00A707E4" w:rsidRDefault="00FD68CF" w:rsidP="00181D38">
      <w:pPr>
        <w:pStyle w:val="Loendilik"/>
        <w:numPr>
          <w:ilvl w:val="1"/>
          <w:numId w:val="2"/>
        </w:numPr>
        <w:jc w:val="both"/>
        <w:rPr>
          <w:rFonts w:ascii="Times New Roman" w:hAnsi="Times New Roman"/>
          <w:sz w:val="24"/>
          <w:szCs w:val="24"/>
        </w:rPr>
      </w:pPr>
      <w:r w:rsidRPr="00470443">
        <w:rPr>
          <w:rFonts w:ascii="Times New Roman" w:hAnsi="Times New Roman"/>
          <w:sz w:val="24"/>
          <w:szCs w:val="24"/>
        </w:rPr>
        <w:t>Jäätmejaama</w:t>
      </w:r>
      <w:r w:rsidR="00B02E9D" w:rsidRPr="00470443">
        <w:rPr>
          <w:rFonts w:ascii="Times New Roman" w:hAnsi="Times New Roman"/>
          <w:sz w:val="24"/>
          <w:szCs w:val="24"/>
        </w:rPr>
        <w:t>s</w:t>
      </w:r>
      <w:r w:rsidR="005E0477" w:rsidRPr="00470443">
        <w:rPr>
          <w:rFonts w:ascii="Times New Roman" w:hAnsi="Times New Roman"/>
          <w:sz w:val="24"/>
          <w:szCs w:val="24"/>
        </w:rPr>
        <w:t xml:space="preserve"> kavandada vajalikud tegevused:</w:t>
      </w:r>
      <w:r w:rsidR="00B02E9D" w:rsidRPr="00470443">
        <w:rPr>
          <w:rFonts w:ascii="Times New Roman" w:hAnsi="Times New Roman"/>
          <w:sz w:val="24"/>
          <w:szCs w:val="24"/>
        </w:rPr>
        <w:t xml:space="preserve"> jäätmete</w:t>
      </w:r>
      <w:r w:rsidRPr="00470443">
        <w:rPr>
          <w:rFonts w:ascii="Times New Roman" w:hAnsi="Times New Roman"/>
          <w:sz w:val="24"/>
          <w:szCs w:val="24"/>
        </w:rPr>
        <w:t xml:space="preserve"> </w:t>
      </w:r>
      <w:r w:rsidR="00B02E9D" w:rsidRPr="00470443">
        <w:rPr>
          <w:rFonts w:ascii="Times New Roman" w:hAnsi="Times New Roman"/>
          <w:sz w:val="24"/>
          <w:szCs w:val="24"/>
        </w:rPr>
        <w:t>liigiti kogumi</w:t>
      </w:r>
      <w:r w:rsidR="00470443">
        <w:rPr>
          <w:rFonts w:ascii="Times New Roman" w:hAnsi="Times New Roman"/>
          <w:sz w:val="24"/>
          <w:szCs w:val="24"/>
        </w:rPr>
        <w:t>n</w:t>
      </w:r>
      <w:r w:rsidR="00B02E9D" w:rsidRPr="00470443">
        <w:rPr>
          <w:rFonts w:ascii="Times New Roman" w:hAnsi="Times New Roman"/>
          <w:sz w:val="24"/>
          <w:szCs w:val="24"/>
        </w:rPr>
        <w:t>e</w:t>
      </w:r>
      <w:r w:rsidR="00470443">
        <w:rPr>
          <w:rFonts w:ascii="Times New Roman" w:hAnsi="Times New Roman"/>
          <w:sz w:val="24"/>
          <w:szCs w:val="24"/>
        </w:rPr>
        <w:t xml:space="preserve">, nende </w:t>
      </w:r>
      <w:proofErr w:type="spellStart"/>
      <w:r w:rsidR="005A2322" w:rsidRPr="00470443">
        <w:rPr>
          <w:rFonts w:ascii="Times New Roman" w:hAnsi="Times New Roman"/>
          <w:sz w:val="24"/>
          <w:szCs w:val="24"/>
        </w:rPr>
        <w:t>tsoneerimine</w:t>
      </w:r>
      <w:proofErr w:type="spellEnd"/>
      <w:r w:rsidR="005E0477" w:rsidRPr="00470443">
        <w:rPr>
          <w:rFonts w:ascii="Times New Roman" w:hAnsi="Times New Roman"/>
          <w:sz w:val="24"/>
          <w:szCs w:val="24"/>
        </w:rPr>
        <w:t xml:space="preserve"> ja töötlemine, materjalide taaskasutamise võimaldamine, </w:t>
      </w:r>
      <w:r w:rsidR="00B02E9D" w:rsidRPr="00470443">
        <w:rPr>
          <w:rFonts w:ascii="Times New Roman" w:hAnsi="Times New Roman"/>
          <w:sz w:val="24"/>
          <w:szCs w:val="24"/>
        </w:rPr>
        <w:t xml:space="preserve">konteinerite käitlemise </w:t>
      </w:r>
      <w:r w:rsidRPr="00470443">
        <w:rPr>
          <w:rFonts w:ascii="Times New Roman" w:hAnsi="Times New Roman"/>
          <w:sz w:val="24"/>
          <w:szCs w:val="24"/>
        </w:rPr>
        <w:t>tehnoloogia</w:t>
      </w:r>
      <w:r w:rsidR="005E0477" w:rsidRPr="00470443">
        <w:rPr>
          <w:rFonts w:ascii="Times New Roman" w:hAnsi="Times New Roman"/>
          <w:sz w:val="24"/>
          <w:szCs w:val="24"/>
        </w:rPr>
        <w:t xml:space="preserve"> </w:t>
      </w:r>
      <w:r w:rsidR="005A2322" w:rsidRPr="00470443">
        <w:rPr>
          <w:rFonts w:ascii="Times New Roman" w:hAnsi="Times New Roman"/>
          <w:sz w:val="24"/>
          <w:szCs w:val="24"/>
        </w:rPr>
        <w:t>ja liikluskorraldus</w:t>
      </w:r>
      <w:r w:rsidR="00470443">
        <w:rPr>
          <w:rFonts w:ascii="Times New Roman" w:hAnsi="Times New Roman"/>
          <w:sz w:val="24"/>
          <w:szCs w:val="24"/>
        </w:rPr>
        <w:t>, kõik vajalik</w:t>
      </w:r>
      <w:r w:rsidRPr="00470443">
        <w:rPr>
          <w:rFonts w:ascii="Times New Roman" w:hAnsi="Times New Roman"/>
          <w:sz w:val="24"/>
          <w:szCs w:val="24"/>
        </w:rPr>
        <w:t xml:space="preserve"> </w:t>
      </w:r>
      <w:r w:rsidR="00B02E9D" w:rsidRPr="00470443">
        <w:rPr>
          <w:rFonts w:ascii="Times New Roman" w:hAnsi="Times New Roman"/>
          <w:sz w:val="24"/>
          <w:szCs w:val="24"/>
        </w:rPr>
        <w:t>lahend</w:t>
      </w:r>
      <w:r w:rsidRPr="00470443">
        <w:rPr>
          <w:rFonts w:ascii="Times New Roman" w:hAnsi="Times New Roman"/>
          <w:sz w:val="24"/>
          <w:szCs w:val="24"/>
        </w:rPr>
        <w:t>atakse projekti koostamise käigus.</w:t>
      </w:r>
      <w:r>
        <w:t xml:space="preserve"> </w:t>
      </w:r>
      <w:r w:rsidR="00181D38" w:rsidRPr="00181D38">
        <w:rPr>
          <w:rFonts w:ascii="Times New Roman" w:hAnsi="Times New Roman"/>
          <w:sz w:val="24"/>
          <w:szCs w:val="24"/>
        </w:rPr>
        <w:t>Tehnoloogilise lahenduse juures tugineda jäätmete liigiti kogumise süsteemile sh luu</w:t>
      </w:r>
      <w:r w:rsidR="00CD53F2">
        <w:rPr>
          <w:rFonts w:ascii="Times New Roman" w:hAnsi="Times New Roman"/>
          <w:sz w:val="24"/>
          <w:szCs w:val="24"/>
        </w:rPr>
        <w:t>a</w:t>
      </w:r>
      <w:r w:rsidR="00470443">
        <w:rPr>
          <w:rFonts w:ascii="Times New Roman" w:hAnsi="Times New Roman"/>
          <w:sz w:val="24"/>
          <w:szCs w:val="24"/>
        </w:rPr>
        <w:t>kse</w:t>
      </w:r>
      <w:r w:rsidR="00181D38" w:rsidRPr="00181D38">
        <w:rPr>
          <w:rFonts w:ascii="Times New Roman" w:hAnsi="Times New Roman"/>
          <w:sz w:val="24"/>
          <w:szCs w:val="24"/>
        </w:rPr>
        <w:t xml:space="preserve"> </w:t>
      </w:r>
      <w:r w:rsidR="00181D38" w:rsidRPr="00181D38">
        <w:rPr>
          <w:rFonts w:ascii="Times New Roman" w:hAnsi="Times New Roman"/>
          <w:color w:val="000000"/>
          <w:sz w:val="24"/>
          <w:szCs w:val="24"/>
        </w:rPr>
        <w:t>ohtlike jäätmete vastuvõtmiseks võimalused vajalikuks eraldamiseks ja keskkonnaohutuks ajutiseks hoidmiseks ning edasisuunamiseks.</w:t>
      </w:r>
    </w:p>
    <w:p w14:paraId="64C72A50" w14:textId="7CC79759" w:rsidR="002643F0" w:rsidRDefault="002643F0" w:rsidP="00A707E4">
      <w:pPr>
        <w:pStyle w:val="Loendilik"/>
        <w:numPr>
          <w:ilvl w:val="1"/>
          <w:numId w:val="2"/>
        </w:numPr>
        <w:jc w:val="both"/>
        <w:rPr>
          <w:rFonts w:ascii="Times New Roman" w:hAnsi="Times New Roman"/>
          <w:sz w:val="24"/>
          <w:szCs w:val="24"/>
        </w:rPr>
      </w:pPr>
      <w:r w:rsidRPr="00A707E4">
        <w:rPr>
          <w:rFonts w:ascii="Times New Roman" w:hAnsi="Times New Roman"/>
          <w:sz w:val="24"/>
          <w:szCs w:val="24"/>
        </w:rPr>
        <w:t>Lahendada</w:t>
      </w:r>
      <w:r w:rsidR="00470443">
        <w:rPr>
          <w:rFonts w:ascii="Times New Roman" w:hAnsi="Times New Roman"/>
          <w:sz w:val="24"/>
          <w:szCs w:val="24"/>
        </w:rPr>
        <w:t xml:space="preserve"> </w:t>
      </w:r>
      <w:r w:rsidRPr="00A707E4">
        <w:rPr>
          <w:rFonts w:ascii="Times New Roman" w:hAnsi="Times New Roman"/>
          <w:sz w:val="24"/>
          <w:szCs w:val="24"/>
        </w:rPr>
        <w:t xml:space="preserve">tuleohutus vastavalt Päästeameti </w:t>
      </w:r>
      <w:r w:rsidR="00181D38" w:rsidRPr="00A707E4">
        <w:rPr>
          <w:rFonts w:ascii="Times New Roman" w:hAnsi="Times New Roman"/>
          <w:sz w:val="24"/>
          <w:szCs w:val="24"/>
        </w:rPr>
        <w:t>tingimustele</w:t>
      </w:r>
      <w:r w:rsidRPr="00A707E4">
        <w:rPr>
          <w:rFonts w:ascii="Times New Roman" w:hAnsi="Times New Roman"/>
          <w:sz w:val="24"/>
          <w:szCs w:val="24"/>
        </w:rPr>
        <w:t xml:space="preserve"> sh</w:t>
      </w:r>
      <w:r w:rsidR="00470443">
        <w:rPr>
          <w:rFonts w:ascii="Times New Roman" w:hAnsi="Times New Roman"/>
          <w:sz w:val="24"/>
          <w:szCs w:val="24"/>
        </w:rPr>
        <w:t xml:space="preserve"> nõuetele vastav</w:t>
      </w:r>
      <w:r w:rsidRPr="00A707E4">
        <w:rPr>
          <w:rFonts w:ascii="Times New Roman" w:hAnsi="Times New Roman"/>
          <w:sz w:val="24"/>
          <w:szCs w:val="24"/>
        </w:rPr>
        <w:t xml:space="preserve"> tulekustutusvee asukoht</w:t>
      </w:r>
      <w:r w:rsidR="00181D38" w:rsidRPr="00A707E4">
        <w:rPr>
          <w:rFonts w:ascii="Times New Roman" w:hAnsi="Times New Roman"/>
          <w:sz w:val="24"/>
          <w:szCs w:val="24"/>
        </w:rPr>
        <w:t>.</w:t>
      </w:r>
    </w:p>
    <w:p w14:paraId="19DB3F7E" w14:textId="3EF07577" w:rsidR="00D61A69" w:rsidRPr="00A707E4" w:rsidRDefault="00FD68CF" w:rsidP="00A707E4">
      <w:pPr>
        <w:pStyle w:val="Loendilik"/>
        <w:numPr>
          <w:ilvl w:val="1"/>
          <w:numId w:val="2"/>
        </w:numPr>
        <w:jc w:val="both"/>
        <w:rPr>
          <w:rFonts w:ascii="Times New Roman" w:hAnsi="Times New Roman"/>
          <w:sz w:val="24"/>
          <w:szCs w:val="24"/>
        </w:rPr>
      </w:pPr>
      <w:r w:rsidRPr="00A707E4">
        <w:rPr>
          <w:rFonts w:ascii="Times New Roman" w:hAnsi="Times New Roman"/>
          <w:color w:val="202020"/>
          <w:sz w:val="24"/>
          <w:szCs w:val="24"/>
          <w:shd w:val="clear" w:color="auto" w:fill="FFFFFF"/>
        </w:rPr>
        <w:t>Jäätmejaam tuleb varustada</w:t>
      </w:r>
      <w:r w:rsidR="005A2322" w:rsidRPr="00A707E4">
        <w:rPr>
          <w:rFonts w:ascii="Times New Roman" w:hAnsi="Times New Roman"/>
          <w:color w:val="202020"/>
          <w:sz w:val="24"/>
          <w:szCs w:val="24"/>
          <w:shd w:val="clear" w:color="auto" w:fill="FFFFFF"/>
        </w:rPr>
        <w:t xml:space="preserve"> välisvalgustusega ja </w:t>
      </w:r>
      <w:r w:rsidRPr="00A707E4">
        <w:rPr>
          <w:rFonts w:ascii="Times New Roman" w:hAnsi="Times New Roman"/>
          <w:color w:val="202020"/>
          <w:sz w:val="24"/>
          <w:szCs w:val="24"/>
          <w:shd w:val="clear" w:color="auto" w:fill="FFFFFF"/>
        </w:rPr>
        <w:t xml:space="preserve">infotahvliga, kus on kirjas </w:t>
      </w:r>
      <w:r w:rsidR="00B02E9D" w:rsidRPr="00A707E4">
        <w:rPr>
          <w:rFonts w:ascii="Times New Roman" w:hAnsi="Times New Roman"/>
          <w:color w:val="202020"/>
          <w:sz w:val="24"/>
          <w:szCs w:val="24"/>
          <w:shd w:val="clear" w:color="auto" w:fill="FFFFFF"/>
        </w:rPr>
        <w:t xml:space="preserve">ala </w:t>
      </w:r>
      <w:r w:rsidRPr="00A707E4">
        <w:rPr>
          <w:rFonts w:ascii="Times New Roman" w:hAnsi="Times New Roman"/>
          <w:color w:val="202020"/>
          <w:sz w:val="24"/>
          <w:szCs w:val="24"/>
          <w:shd w:val="clear" w:color="auto" w:fill="FFFFFF"/>
        </w:rPr>
        <w:t>kasutamise reegli</w:t>
      </w:r>
      <w:r w:rsidR="005A2322" w:rsidRPr="00A707E4">
        <w:rPr>
          <w:rFonts w:ascii="Times New Roman" w:hAnsi="Times New Roman"/>
          <w:color w:val="202020"/>
          <w:sz w:val="24"/>
          <w:szCs w:val="24"/>
          <w:shd w:val="clear" w:color="auto" w:fill="FFFFFF"/>
        </w:rPr>
        <w:t>d ja</w:t>
      </w:r>
      <w:r w:rsidRPr="00A707E4">
        <w:rPr>
          <w:rFonts w:ascii="Times New Roman" w:hAnsi="Times New Roman"/>
          <w:color w:val="202020"/>
          <w:sz w:val="24"/>
          <w:szCs w:val="24"/>
          <w:shd w:val="clear" w:color="auto" w:fill="FFFFFF"/>
        </w:rPr>
        <w:t xml:space="preserve"> </w:t>
      </w:r>
      <w:r w:rsidR="00B02E9D" w:rsidRPr="00A707E4">
        <w:rPr>
          <w:rFonts w:ascii="Times New Roman" w:hAnsi="Times New Roman"/>
          <w:color w:val="202020"/>
          <w:sz w:val="24"/>
          <w:szCs w:val="24"/>
          <w:shd w:val="clear" w:color="auto" w:fill="FFFFFF"/>
        </w:rPr>
        <w:t xml:space="preserve">vajalik </w:t>
      </w:r>
      <w:r w:rsidRPr="00A707E4">
        <w:rPr>
          <w:rFonts w:ascii="Times New Roman" w:hAnsi="Times New Roman"/>
          <w:color w:val="202020"/>
          <w:sz w:val="24"/>
          <w:szCs w:val="24"/>
          <w:shd w:val="clear" w:color="auto" w:fill="FFFFFF"/>
        </w:rPr>
        <w:t>teave, sh info telefoninumber.</w:t>
      </w:r>
    </w:p>
    <w:p w14:paraId="0B1F8EA8" w14:textId="77777777" w:rsidR="00D61A69" w:rsidRDefault="00000000" w:rsidP="00A707E4">
      <w:pPr>
        <w:pStyle w:val="Loendilik"/>
        <w:numPr>
          <w:ilvl w:val="1"/>
          <w:numId w:val="2"/>
        </w:numPr>
        <w:jc w:val="both"/>
        <w:rPr>
          <w:rFonts w:ascii="Times New Roman" w:hAnsi="Times New Roman"/>
          <w:sz w:val="24"/>
          <w:szCs w:val="24"/>
        </w:rPr>
      </w:pPr>
      <w:r w:rsidRPr="00A707E4">
        <w:rPr>
          <w:rFonts w:ascii="Times New Roman" w:hAnsi="Times New Roman"/>
          <w:sz w:val="24"/>
          <w:szCs w:val="24"/>
        </w:rPr>
        <w:t xml:space="preserve">Projekti koostamisel arvestatavad alusdokumendid: </w:t>
      </w:r>
    </w:p>
    <w:p w14:paraId="54B07A41" w14:textId="7FA695FA" w:rsidR="00D61A69" w:rsidRPr="00A707E4" w:rsidRDefault="00000000"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 xml:space="preserve">Raasiku valla üldplaneering; </w:t>
      </w:r>
    </w:p>
    <w:p w14:paraId="114EE46F" w14:textId="77777777" w:rsidR="00D61A69" w:rsidRDefault="00000000"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Ehitusseadustik;</w:t>
      </w:r>
    </w:p>
    <w:p w14:paraId="1A9E417B" w14:textId="77777777" w:rsidR="00D61A69" w:rsidRDefault="00000000" w:rsidP="00A707E4">
      <w:pPr>
        <w:pStyle w:val="Loendilik"/>
        <w:numPr>
          <w:ilvl w:val="2"/>
          <w:numId w:val="2"/>
        </w:numPr>
        <w:jc w:val="both"/>
        <w:rPr>
          <w:rFonts w:ascii="Times New Roman" w:hAnsi="Times New Roman"/>
          <w:sz w:val="24"/>
          <w:szCs w:val="24"/>
        </w:rPr>
      </w:pPr>
      <w:bookmarkStart w:id="6" w:name="_Hlk167361357"/>
      <w:r w:rsidRPr="00A707E4">
        <w:rPr>
          <w:rFonts w:ascii="Times New Roman" w:hAnsi="Times New Roman"/>
          <w:sz w:val="24"/>
          <w:szCs w:val="24"/>
        </w:rPr>
        <w:t>Nõuded ehitusprojektile;</w:t>
      </w:r>
    </w:p>
    <w:p w14:paraId="7CCBED2E" w14:textId="1AB2AD67" w:rsidR="00FD68CF" w:rsidRDefault="00FD68CF"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Raasiku valla jäätmekava 2022-2027</w:t>
      </w:r>
      <w:r w:rsidR="00D66842" w:rsidRPr="00A707E4">
        <w:rPr>
          <w:rFonts w:ascii="Times New Roman" w:hAnsi="Times New Roman"/>
          <w:sz w:val="24"/>
          <w:szCs w:val="24"/>
        </w:rPr>
        <w:t>;</w:t>
      </w:r>
    </w:p>
    <w:p w14:paraId="5EBA19D1" w14:textId="147931BD" w:rsidR="00FD68CF" w:rsidRDefault="00FD68CF"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Jäätmete sorteerimise eeskirjad</w:t>
      </w:r>
      <w:r w:rsidR="00D66842" w:rsidRPr="00A707E4">
        <w:rPr>
          <w:rFonts w:ascii="Times New Roman" w:hAnsi="Times New Roman"/>
          <w:sz w:val="24"/>
          <w:szCs w:val="24"/>
        </w:rPr>
        <w:t>;</w:t>
      </w:r>
    </w:p>
    <w:p w14:paraId="47A2E09E" w14:textId="0875CE92" w:rsidR="005A2322" w:rsidRDefault="005A2322" w:rsidP="00A707E4">
      <w:pPr>
        <w:pStyle w:val="Loendilik"/>
        <w:numPr>
          <w:ilvl w:val="2"/>
          <w:numId w:val="2"/>
        </w:numPr>
        <w:jc w:val="both"/>
        <w:rPr>
          <w:rFonts w:ascii="Times New Roman" w:hAnsi="Times New Roman"/>
          <w:sz w:val="24"/>
          <w:szCs w:val="24"/>
        </w:rPr>
      </w:pPr>
      <w:r w:rsidRPr="00A707E4">
        <w:rPr>
          <w:rFonts w:ascii="Times New Roman" w:hAnsi="Times New Roman"/>
          <w:sz w:val="24"/>
          <w:szCs w:val="24"/>
        </w:rPr>
        <w:t>Keskkonnamõju hindamise ja keskkonnajuhtimissüsteemi seaduse</w:t>
      </w:r>
      <w:r w:rsidRPr="00A707E4">
        <w:rPr>
          <w:rFonts w:ascii="Times New Roman" w:hAnsi="Times New Roman"/>
          <w:sz w:val="24"/>
          <w:szCs w:val="24"/>
          <w:vertAlign w:val="superscript"/>
        </w:rPr>
        <w:t>1</w:t>
      </w:r>
      <w:r w:rsidR="00D66842" w:rsidRPr="00A707E4">
        <w:rPr>
          <w:rFonts w:ascii="Times New Roman" w:hAnsi="Times New Roman"/>
          <w:sz w:val="24"/>
          <w:szCs w:val="24"/>
        </w:rPr>
        <w:t>;</w:t>
      </w:r>
    </w:p>
    <w:p w14:paraId="6163F8E5" w14:textId="2A825F47" w:rsidR="002169E2" w:rsidRPr="00A707E4" w:rsidRDefault="005A2322" w:rsidP="00A707E4">
      <w:pPr>
        <w:pStyle w:val="Loendilik"/>
        <w:numPr>
          <w:ilvl w:val="2"/>
          <w:numId w:val="2"/>
        </w:numPr>
        <w:jc w:val="both"/>
        <w:rPr>
          <w:rFonts w:ascii="Times New Roman" w:hAnsi="Times New Roman"/>
          <w:sz w:val="24"/>
          <w:szCs w:val="24"/>
        </w:rPr>
      </w:pPr>
      <w:r w:rsidRPr="00A707E4">
        <w:rPr>
          <w:rFonts w:ascii="Times New Roman" w:hAnsi="Times New Roman"/>
          <w:color w:val="202020"/>
          <w:sz w:val="24"/>
          <w:szCs w:val="24"/>
          <w:lang w:eastAsia="et-EE"/>
        </w:rPr>
        <w:t>Vabariigi Va</w:t>
      </w:r>
      <w:r w:rsidR="002B38C1" w:rsidRPr="00A707E4">
        <w:rPr>
          <w:rFonts w:ascii="Times New Roman" w:hAnsi="Times New Roman"/>
          <w:color w:val="202020"/>
          <w:sz w:val="24"/>
          <w:szCs w:val="24"/>
          <w:lang w:eastAsia="et-EE"/>
        </w:rPr>
        <w:t>litsuse 11.05.2012</w:t>
      </w:r>
      <w:r w:rsidRPr="00A707E4">
        <w:rPr>
          <w:rFonts w:ascii="Times New Roman" w:hAnsi="Times New Roman"/>
          <w:color w:val="202020"/>
          <w:sz w:val="24"/>
          <w:szCs w:val="24"/>
          <w:lang w:eastAsia="et-EE"/>
        </w:rPr>
        <w:t xml:space="preserve"> määrus nr 224</w:t>
      </w:r>
      <w:r w:rsidR="00D66842" w:rsidRPr="00A707E4">
        <w:rPr>
          <w:rFonts w:ascii="Times New Roman" w:hAnsi="Times New Roman"/>
          <w:color w:val="202020"/>
          <w:sz w:val="24"/>
          <w:szCs w:val="24"/>
          <w:lang w:eastAsia="et-EE"/>
        </w:rPr>
        <w:t xml:space="preserve"> </w:t>
      </w:r>
      <w:r w:rsidRPr="00A707E4">
        <w:rPr>
          <w:rFonts w:ascii="Times New Roman" w:hAnsi="Times New Roman"/>
          <w:color w:val="000000"/>
          <w:kern w:val="36"/>
          <w:sz w:val="24"/>
          <w:szCs w:val="24"/>
          <w:lang w:eastAsia="et-EE"/>
        </w:rPr>
        <w:t>Tegevusvaldkondade, mille korral tuleb anda keskkonnamõju hindamise vajalikkuse eelhinnang, täpsustatud loetelu</w:t>
      </w:r>
      <w:r w:rsidRPr="00A707E4">
        <w:rPr>
          <w:rFonts w:ascii="Times New Roman" w:hAnsi="Times New Roman"/>
          <w:color w:val="000000"/>
          <w:kern w:val="36"/>
          <w:sz w:val="24"/>
          <w:szCs w:val="24"/>
          <w:bdr w:val="none" w:sz="0" w:space="0" w:color="auto" w:frame="1"/>
          <w:vertAlign w:val="superscript"/>
          <w:lang w:eastAsia="et-EE"/>
        </w:rPr>
        <w:t>1</w:t>
      </w:r>
      <w:r w:rsidR="00D66842" w:rsidRPr="00A707E4">
        <w:rPr>
          <w:rFonts w:ascii="Times New Roman" w:hAnsi="Times New Roman"/>
          <w:color w:val="000000"/>
          <w:kern w:val="36"/>
          <w:sz w:val="24"/>
          <w:szCs w:val="24"/>
          <w:bdr w:val="none" w:sz="0" w:space="0" w:color="auto" w:frame="1"/>
          <w:lang w:eastAsia="et-EE"/>
        </w:rPr>
        <w:t>;</w:t>
      </w:r>
    </w:p>
    <w:p w14:paraId="50BD6D48" w14:textId="3B0A718B" w:rsidR="00D61A69" w:rsidRPr="00A707E4" w:rsidRDefault="00000000" w:rsidP="002169E2">
      <w:pPr>
        <w:pStyle w:val="Loendilik"/>
        <w:numPr>
          <w:ilvl w:val="2"/>
          <w:numId w:val="2"/>
        </w:numPr>
        <w:jc w:val="both"/>
        <w:rPr>
          <w:rFonts w:ascii="Times New Roman" w:hAnsi="Times New Roman"/>
          <w:sz w:val="24"/>
          <w:szCs w:val="24"/>
        </w:rPr>
      </w:pPr>
      <w:r w:rsidRPr="00A707E4">
        <w:rPr>
          <w:rFonts w:ascii="Times New Roman" w:hAnsi="Times New Roman"/>
          <w:sz w:val="24"/>
          <w:szCs w:val="24"/>
        </w:rPr>
        <w:t xml:space="preserve">Lisaks Eesti Vabariigis kehtivad </w:t>
      </w:r>
      <w:r w:rsidR="00D66842" w:rsidRPr="00A707E4">
        <w:rPr>
          <w:rFonts w:ascii="Times New Roman" w:hAnsi="Times New Roman"/>
          <w:sz w:val="24"/>
          <w:szCs w:val="24"/>
        </w:rPr>
        <w:t xml:space="preserve">asjakohased </w:t>
      </w:r>
      <w:r w:rsidRPr="00A707E4">
        <w:rPr>
          <w:rFonts w:ascii="Times New Roman" w:hAnsi="Times New Roman"/>
          <w:sz w:val="24"/>
          <w:szCs w:val="24"/>
        </w:rPr>
        <w:t>õigusaktid, normid ja EVS standardid</w:t>
      </w:r>
      <w:r w:rsidR="00D66842" w:rsidRPr="00A707E4">
        <w:rPr>
          <w:rFonts w:ascii="Times New Roman" w:hAnsi="Times New Roman"/>
          <w:sz w:val="24"/>
          <w:szCs w:val="24"/>
        </w:rPr>
        <w:t>.</w:t>
      </w:r>
    </w:p>
    <w:bookmarkEnd w:id="6"/>
    <w:p w14:paraId="04EFC2AB" w14:textId="5994AD15" w:rsidR="00D61A69" w:rsidRPr="00A707E4" w:rsidRDefault="00000000" w:rsidP="00A707E4">
      <w:pPr>
        <w:pStyle w:val="Loendilik"/>
        <w:numPr>
          <w:ilvl w:val="1"/>
          <w:numId w:val="2"/>
        </w:numPr>
        <w:jc w:val="both"/>
        <w:rPr>
          <w:rFonts w:ascii="Times New Roman" w:hAnsi="Times New Roman"/>
          <w:sz w:val="24"/>
          <w:szCs w:val="24"/>
        </w:rPr>
      </w:pPr>
      <w:r w:rsidRPr="00A707E4">
        <w:rPr>
          <w:rFonts w:ascii="Times New Roman" w:hAnsi="Times New Roman"/>
          <w:sz w:val="24"/>
          <w:szCs w:val="24"/>
        </w:rPr>
        <w:t>Ehitusuuringute tegemise vajadus: maa-ala geodeetiline mõõdistus plaan ja vajadusel dendroloogiline</w:t>
      </w:r>
      <w:r w:rsidR="00A707E4">
        <w:rPr>
          <w:rFonts w:ascii="Times New Roman" w:hAnsi="Times New Roman"/>
          <w:sz w:val="24"/>
          <w:szCs w:val="24"/>
        </w:rPr>
        <w:t xml:space="preserve"> ja hüdrogeoloogiline </w:t>
      </w:r>
      <w:r w:rsidRPr="00A707E4">
        <w:rPr>
          <w:rFonts w:ascii="Times New Roman" w:hAnsi="Times New Roman"/>
          <w:sz w:val="24"/>
          <w:szCs w:val="24"/>
        </w:rPr>
        <w:t>uuring.</w:t>
      </w:r>
    </w:p>
    <w:p w14:paraId="7D0BCA39"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Kooskõlastamise vajadus:</w:t>
      </w:r>
    </w:p>
    <w:p w14:paraId="125045E6" w14:textId="54E4D36F" w:rsidR="00D61A69" w:rsidRPr="002B38C1" w:rsidRDefault="00000000" w:rsidP="00A707E4">
      <w:pPr>
        <w:pStyle w:val="Loendilik"/>
        <w:numPr>
          <w:ilvl w:val="2"/>
          <w:numId w:val="2"/>
        </w:numPr>
        <w:jc w:val="both"/>
        <w:rPr>
          <w:rFonts w:ascii="Times New Roman" w:hAnsi="Times New Roman"/>
          <w:sz w:val="24"/>
          <w:szCs w:val="24"/>
        </w:rPr>
      </w:pPr>
      <w:bookmarkStart w:id="7" w:name="_Hlk166062361"/>
      <w:r>
        <w:rPr>
          <w:rFonts w:ascii="Times New Roman" w:hAnsi="Times New Roman"/>
          <w:sz w:val="24"/>
          <w:szCs w:val="24"/>
        </w:rPr>
        <w:t>Rav</w:t>
      </w:r>
      <w:r w:rsidR="002B38C1">
        <w:rPr>
          <w:rFonts w:ascii="Times New Roman" w:hAnsi="Times New Roman"/>
          <w:sz w:val="24"/>
          <w:szCs w:val="24"/>
        </w:rPr>
        <w:t>en OÜ</w:t>
      </w:r>
      <w:r w:rsidR="00D66842">
        <w:rPr>
          <w:rFonts w:ascii="Times New Roman" w:hAnsi="Times New Roman"/>
          <w:sz w:val="24"/>
          <w:szCs w:val="24"/>
        </w:rPr>
        <w:t>;</w:t>
      </w:r>
    </w:p>
    <w:p w14:paraId="2C963510" w14:textId="69903166" w:rsidR="00D61A69" w:rsidRDefault="00FD68CF" w:rsidP="00A707E4">
      <w:pPr>
        <w:pStyle w:val="Loendilik"/>
        <w:numPr>
          <w:ilvl w:val="2"/>
          <w:numId w:val="2"/>
        </w:numPr>
        <w:jc w:val="both"/>
        <w:rPr>
          <w:rFonts w:ascii="Times New Roman" w:hAnsi="Times New Roman"/>
          <w:sz w:val="24"/>
          <w:szCs w:val="24"/>
        </w:rPr>
      </w:pPr>
      <w:r>
        <w:rPr>
          <w:rFonts w:ascii="Times New Roman" w:hAnsi="Times New Roman"/>
          <w:sz w:val="24"/>
          <w:szCs w:val="24"/>
        </w:rPr>
        <w:t>Päästeame</w:t>
      </w:r>
      <w:r w:rsidR="002B38C1">
        <w:rPr>
          <w:rFonts w:ascii="Times New Roman" w:hAnsi="Times New Roman"/>
          <w:sz w:val="24"/>
          <w:szCs w:val="24"/>
        </w:rPr>
        <w:t>ti Põhja päästekeskus</w:t>
      </w:r>
      <w:r w:rsidR="00D66842">
        <w:rPr>
          <w:rFonts w:ascii="Times New Roman" w:hAnsi="Times New Roman"/>
          <w:sz w:val="24"/>
          <w:szCs w:val="24"/>
        </w:rPr>
        <w:t>;</w:t>
      </w:r>
    </w:p>
    <w:bookmarkEnd w:id="7"/>
    <w:p w14:paraId="197E7C9C" w14:textId="7D5641D0" w:rsidR="00D61A69" w:rsidRDefault="00000000" w:rsidP="00A707E4">
      <w:pPr>
        <w:pStyle w:val="Loendilik"/>
        <w:numPr>
          <w:ilvl w:val="2"/>
          <w:numId w:val="2"/>
        </w:numPr>
        <w:jc w:val="both"/>
        <w:rPr>
          <w:rFonts w:ascii="Times New Roman" w:hAnsi="Times New Roman"/>
          <w:sz w:val="24"/>
          <w:szCs w:val="24"/>
        </w:rPr>
      </w:pPr>
      <w:r w:rsidRPr="00D66842">
        <w:rPr>
          <w:rFonts w:ascii="Times New Roman" w:hAnsi="Times New Roman"/>
          <w:sz w:val="24"/>
          <w:szCs w:val="24"/>
        </w:rPr>
        <w:t xml:space="preserve">Turvalise ruumiloome valdkonnas teha koostööd </w:t>
      </w:r>
      <w:proofErr w:type="spellStart"/>
      <w:r w:rsidRPr="00D66842">
        <w:rPr>
          <w:rFonts w:ascii="Times New Roman" w:hAnsi="Times New Roman"/>
          <w:sz w:val="24"/>
          <w:szCs w:val="24"/>
        </w:rPr>
        <w:t>piirkonnapolitsenikuga</w:t>
      </w:r>
      <w:proofErr w:type="spellEnd"/>
      <w:r w:rsidR="00D66842">
        <w:rPr>
          <w:rFonts w:ascii="Times New Roman" w:hAnsi="Times New Roman"/>
          <w:sz w:val="24"/>
          <w:szCs w:val="24"/>
        </w:rPr>
        <w:t>,</w:t>
      </w:r>
      <w:r w:rsidRPr="00D66842">
        <w:rPr>
          <w:rFonts w:ascii="Times New Roman" w:hAnsi="Times New Roman"/>
          <w:sz w:val="24"/>
          <w:szCs w:val="24"/>
        </w:rPr>
        <w:t xml:space="preserve"> Kooskõlastus küsida aadressilt </w:t>
      </w:r>
      <w:hyperlink r:id="rId8" w:history="1">
        <w:r w:rsidRPr="00D66842">
          <w:rPr>
            <w:rStyle w:val="Hperlink"/>
            <w:rFonts w:ascii="Times New Roman" w:hAnsi="Times New Roman"/>
            <w:sz w:val="24"/>
            <w:szCs w:val="24"/>
          </w:rPr>
          <w:t>ppa@politsei.ee</w:t>
        </w:r>
      </w:hyperlink>
      <w:r w:rsidRPr="00D66842">
        <w:rPr>
          <w:rFonts w:ascii="Times New Roman" w:hAnsi="Times New Roman"/>
          <w:sz w:val="24"/>
          <w:szCs w:val="24"/>
        </w:rPr>
        <w:t xml:space="preserve"> </w:t>
      </w:r>
      <w:r w:rsidR="00D66842">
        <w:rPr>
          <w:rFonts w:ascii="Times New Roman" w:hAnsi="Times New Roman"/>
          <w:sz w:val="24"/>
          <w:szCs w:val="24"/>
        </w:rPr>
        <w:t>;</w:t>
      </w:r>
    </w:p>
    <w:p w14:paraId="200E44C7" w14:textId="081C966E" w:rsidR="00D66842" w:rsidRDefault="00D66842" w:rsidP="00A707E4">
      <w:pPr>
        <w:pStyle w:val="Loendilik"/>
        <w:numPr>
          <w:ilvl w:val="2"/>
          <w:numId w:val="2"/>
        </w:numPr>
        <w:jc w:val="both"/>
        <w:rPr>
          <w:rFonts w:ascii="Times New Roman" w:hAnsi="Times New Roman"/>
          <w:sz w:val="24"/>
          <w:szCs w:val="24"/>
        </w:rPr>
      </w:pPr>
      <w:r>
        <w:rPr>
          <w:rFonts w:ascii="Times New Roman" w:hAnsi="Times New Roman"/>
          <w:sz w:val="24"/>
          <w:szCs w:val="24"/>
        </w:rPr>
        <w:t>Keskkonnaamet.</w:t>
      </w:r>
    </w:p>
    <w:p w14:paraId="4FC379C2" w14:textId="734433E0" w:rsidR="009173CE" w:rsidRPr="00D66842" w:rsidRDefault="009173CE" w:rsidP="00A707E4">
      <w:pPr>
        <w:pStyle w:val="Loendilik"/>
        <w:numPr>
          <w:ilvl w:val="2"/>
          <w:numId w:val="2"/>
        </w:numPr>
        <w:jc w:val="both"/>
        <w:rPr>
          <w:rFonts w:ascii="Times New Roman" w:hAnsi="Times New Roman"/>
          <w:sz w:val="24"/>
          <w:szCs w:val="24"/>
        </w:rPr>
      </w:pPr>
      <w:proofErr w:type="spellStart"/>
      <w:r>
        <w:rPr>
          <w:rFonts w:ascii="Times New Roman" w:hAnsi="Times New Roman"/>
          <w:sz w:val="24"/>
          <w:szCs w:val="24"/>
        </w:rPr>
        <w:t>EhS</w:t>
      </w:r>
      <w:proofErr w:type="spellEnd"/>
      <w:r>
        <w:rPr>
          <w:rFonts w:ascii="Times New Roman" w:hAnsi="Times New Roman"/>
          <w:sz w:val="24"/>
          <w:szCs w:val="24"/>
        </w:rPr>
        <w:t xml:space="preserve"> § 31 lg 3 kohaselt </w:t>
      </w:r>
      <w:r w:rsidR="00A707E4">
        <w:rPr>
          <w:rFonts w:ascii="Times New Roman" w:hAnsi="Times New Roman"/>
          <w:sz w:val="24"/>
          <w:szCs w:val="24"/>
        </w:rPr>
        <w:t xml:space="preserve">tuleb </w:t>
      </w:r>
      <w:r>
        <w:rPr>
          <w:rFonts w:ascii="Times New Roman" w:hAnsi="Times New Roman"/>
          <w:sz w:val="24"/>
          <w:szCs w:val="24"/>
        </w:rPr>
        <w:t>kaasat</w:t>
      </w:r>
      <w:r w:rsidR="00A707E4">
        <w:rPr>
          <w:rFonts w:ascii="Times New Roman" w:hAnsi="Times New Roman"/>
          <w:sz w:val="24"/>
          <w:szCs w:val="24"/>
        </w:rPr>
        <w:t>a</w:t>
      </w:r>
      <w:r>
        <w:rPr>
          <w:rFonts w:ascii="Times New Roman" w:hAnsi="Times New Roman"/>
          <w:sz w:val="24"/>
          <w:szCs w:val="24"/>
        </w:rPr>
        <w:t xml:space="preserve"> projekteerimistingimuste men</w:t>
      </w:r>
      <w:r w:rsidR="00A707E4">
        <w:rPr>
          <w:rFonts w:ascii="Times New Roman" w:hAnsi="Times New Roman"/>
          <w:sz w:val="24"/>
          <w:szCs w:val="24"/>
        </w:rPr>
        <w:t>e</w:t>
      </w:r>
      <w:r>
        <w:rPr>
          <w:rFonts w:ascii="Times New Roman" w:hAnsi="Times New Roman"/>
          <w:sz w:val="24"/>
          <w:szCs w:val="24"/>
        </w:rPr>
        <w:t>tlusse arvamuse avaldamiseks naaberkinnistute omanikud.</w:t>
      </w:r>
    </w:p>
    <w:p w14:paraId="247F1F53"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Kehtivad piirangud:</w:t>
      </w:r>
    </w:p>
    <w:p w14:paraId="3BE184E6" w14:textId="4828DC68"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Tulenevalt üldplaneeringust on avalike teede kaitsevöönd tee äärest 10 m. </w:t>
      </w:r>
    </w:p>
    <w:p w14:paraId="55B44BE9" w14:textId="05E0BD82" w:rsidR="00D61A69" w:rsidRDefault="00D66842" w:rsidP="00A707E4">
      <w:pPr>
        <w:pStyle w:val="Loendilik"/>
        <w:numPr>
          <w:ilvl w:val="2"/>
          <w:numId w:val="2"/>
        </w:numPr>
        <w:jc w:val="both"/>
        <w:rPr>
          <w:rFonts w:ascii="Times New Roman" w:hAnsi="Times New Roman"/>
          <w:sz w:val="24"/>
          <w:szCs w:val="24"/>
        </w:rPr>
      </w:pPr>
      <w:r>
        <w:rPr>
          <w:rFonts w:ascii="Times New Roman" w:hAnsi="Times New Roman"/>
          <w:sz w:val="24"/>
          <w:szCs w:val="24"/>
        </w:rPr>
        <w:t>Arvestada olemasolevate ja projekteeritavate tehnovõrkude ja -rajatiste kaitsevöönditega.</w:t>
      </w:r>
    </w:p>
    <w:p w14:paraId="70E396A9" w14:textId="77777777" w:rsidR="00D61A69" w:rsidRPr="002B38C1" w:rsidRDefault="00000000" w:rsidP="00A707E4">
      <w:pPr>
        <w:pStyle w:val="Loendilik"/>
        <w:numPr>
          <w:ilvl w:val="1"/>
          <w:numId w:val="2"/>
        </w:numPr>
        <w:jc w:val="both"/>
        <w:rPr>
          <w:rFonts w:ascii="Times New Roman" w:hAnsi="Times New Roman"/>
          <w:sz w:val="24"/>
          <w:szCs w:val="24"/>
        </w:rPr>
      </w:pPr>
      <w:r w:rsidRPr="002B38C1">
        <w:rPr>
          <w:rFonts w:ascii="Times New Roman" w:hAnsi="Times New Roman"/>
          <w:sz w:val="24"/>
          <w:szCs w:val="24"/>
        </w:rPr>
        <w:t>Arhitektuurilised, ehituslikud ja kujunduslikud tingimused:</w:t>
      </w:r>
    </w:p>
    <w:p w14:paraId="6617C036" w14:textId="03B5EC4C"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Hoonete/rajatiste arv: Hooneid ei kavandata. </w:t>
      </w:r>
      <w:r w:rsidR="002B38C1">
        <w:rPr>
          <w:rFonts w:ascii="Times New Roman" w:hAnsi="Times New Roman"/>
          <w:sz w:val="24"/>
          <w:szCs w:val="24"/>
        </w:rPr>
        <w:t>Maapinnale kavandatava jäätmekonteinerite platsi kuju, ulatus ja kattematerjal</w:t>
      </w:r>
      <w:r w:rsidR="00D66842">
        <w:rPr>
          <w:rFonts w:ascii="Times New Roman" w:hAnsi="Times New Roman"/>
          <w:sz w:val="24"/>
          <w:szCs w:val="24"/>
        </w:rPr>
        <w:t>id määrata</w:t>
      </w:r>
      <w:r>
        <w:rPr>
          <w:rFonts w:ascii="Times New Roman" w:hAnsi="Times New Roman"/>
          <w:sz w:val="24"/>
          <w:szCs w:val="24"/>
        </w:rPr>
        <w:t xml:space="preserve"> projekteerimise käigus. </w:t>
      </w:r>
    </w:p>
    <w:p w14:paraId="045AA854" w14:textId="26460EFF" w:rsidR="00D61A69" w:rsidRPr="00A707E4"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Näha ette olemasoleva haljastuse korrastami</w:t>
      </w:r>
      <w:r w:rsidR="00D66842">
        <w:rPr>
          <w:rFonts w:ascii="Times New Roman" w:hAnsi="Times New Roman"/>
          <w:sz w:val="24"/>
          <w:szCs w:val="24"/>
        </w:rPr>
        <w:t>ne</w:t>
      </w:r>
      <w:r>
        <w:rPr>
          <w:rFonts w:ascii="Times New Roman" w:hAnsi="Times New Roman"/>
          <w:sz w:val="24"/>
          <w:szCs w:val="24"/>
        </w:rPr>
        <w:t>, võimalusega säilitada väärtuslik haljastus ja korrastada maapind.</w:t>
      </w:r>
      <w:r>
        <w:rPr>
          <w:rFonts w:ascii="Times New Roman" w:hAnsi="Times New Roman"/>
          <w:color w:val="202020"/>
          <w:sz w:val="24"/>
          <w:szCs w:val="24"/>
          <w:shd w:val="clear" w:color="auto" w:fill="FFFFFF"/>
        </w:rPr>
        <w:t xml:space="preserve"> Pinnase liigniiskus ja sademeve</w:t>
      </w:r>
      <w:r w:rsidR="001A5C50">
        <w:rPr>
          <w:rFonts w:ascii="Times New Roman" w:hAnsi="Times New Roman"/>
          <w:color w:val="202020"/>
          <w:sz w:val="24"/>
          <w:szCs w:val="24"/>
          <w:shd w:val="clear" w:color="auto" w:fill="FFFFFF"/>
        </w:rPr>
        <w:t xml:space="preserve">e ärajuhtimine </w:t>
      </w:r>
      <w:r w:rsidR="001A5C50">
        <w:rPr>
          <w:rFonts w:ascii="Times New Roman" w:hAnsi="Times New Roman"/>
          <w:color w:val="202020"/>
          <w:sz w:val="24"/>
          <w:szCs w:val="24"/>
          <w:shd w:val="clear" w:color="auto" w:fill="FFFFFF"/>
        </w:rPr>
        <w:lastRenderedPageBreak/>
        <w:t>jäätmejaama platsilt lahendada projekti koosseisus vertikaalplaneerimisega</w:t>
      </w:r>
      <w:r w:rsidR="00D66842">
        <w:rPr>
          <w:rFonts w:ascii="Times New Roman" w:hAnsi="Times New Roman"/>
          <w:color w:val="202020"/>
          <w:sz w:val="24"/>
          <w:szCs w:val="24"/>
          <w:shd w:val="clear" w:color="auto" w:fill="FFFFFF"/>
        </w:rPr>
        <w:t xml:space="preserve"> naaberkinnistuid kahjustamata.</w:t>
      </w:r>
      <w:r w:rsidR="00181D38" w:rsidRPr="00181D38">
        <w:rPr>
          <w:sz w:val="28"/>
          <w:szCs w:val="28"/>
        </w:rPr>
        <w:t xml:space="preserve"> </w:t>
      </w:r>
    </w:p>
    <w:p w14:paraId="24F8499A"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Ligipääs, liikluskorraldus ja teed:</w:t>
      </w:r>
    </w:p>
    <w:p w14:paraId="642C5D6E" w14:textId="260B4494"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Ligipääs </w:t>
      </w:r>
      <w:r w:rsidR="001A5C50">
        <w:rPr>
          <w:rFonts w:ascii="Times New Roman" w:hAnsi="Times New Roman"/>
          <w:sz w:val="24"/>
          <w:szCs w:val="24"/>
        </w:rPr>
        <w:t>jäätmejaamale</w:t>
      </w:r>
      <w:r>
        <w:rPr>
          <w:rFonts w:ascii="Times New Roman" w:hAnsi="Times New Roman"/>
          <w:sz w:val="24"/>
          <w:szCs w:val="24"/>
        </w:rPr>
        <w:t xml:space="preserve"> on Tallinna maantee</w:t>
      </w:r>
      <w:r w:rsidR="001A5C50">
        <w:rPr>
          <w:rFonts w:ascii="Times New Roman" w:hAnsi="Times New Roman"/>
          <w:sz w:val="24"/>
          <w:szCs w:val="24"/>
        </w:rPr>
        <w:t xml:space="preserve"> poolt Mõisa tee kaudu. </w:t>
      </w:r>
    </w:p>
    <w:p w14:paraId="15091F8D" w14:textId="26D70B06"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P</w:t>
      </w:r>
      <w:r w:rsidR="00D66842">
        <w:rPr>
          <w:rFonts w:ascii="Times New Roman" w:hAnsi="Times New Roman"/>
          <w:sz w:val="24"/>
          <w:szCs w:val="24"/>
        </w:rPr>
        <w:t>eatumis- ja p</w:t>
      </w:r>
      <w:r>
        <w:rPr>
          <w:rFonts w:ascii="Times New Roman" w:hAnsi="Times New Roman"/>
          <w:sz w:val="24"/>
          <w:szCs w:val="24"/>
        </w:rPr>
        <w:t xml:space="preserve">arkimiskohad kavandata </w:t>
      </w:r>
      <w:r w:rsidR="001A5C50">
        <w:rPr>
          <w:rFonts w:ascii="Times New Roman" w:hAnsi="Times New Roman"/>
          <w:sz w:val="24"/>
          <w:szCs w:val="24"/>
        </w:rPr>
        <w:t>ainult Mõisa tee 5 kinnistule.</w:t>
      </w:r>
      <w:r>
        <w:rPr>
          <w:rFonts w:ascii="Times New Roman" w:hAnsi="Times New Roman"/>
          <w:sz w:val="24"/>
          <w:szCs w:val="24"/>
        </w:rPr>
        <w:t xml:space="preserve"> </w:t>
      </w:r>
    </w:p>
    <w:p w14:paraId="1A0C2EDB" w14:textId="77777777"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Määrata ristmiku nähtavuskolmnurgad.</w:t>
      </w:r>
    </w:p>
    <w:p w14:paraId="606E37BC"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 xml:space="preserve">Tehnovõrgud: </w:t>
      </w:r>
    </w:p>
    <w:p w14:paraId="7F5D1FA1" w14:textId="2AAA6C8C" w:rsidR="00D61A69" w:rsidRDefault="001A5C50" w:rsidP="00A707E4">
      <w:pPr>
        <w:pStyle w:val="Loendilik"/>
        <w:numPr>
          <w:ilvl w:val="2"/>
          <w:numId w:val="2"/>
        </w:numPr>
        <w:jc w:val="both"/>
        <w:rPr>
          <w:rFonts w:ascii="Times New Roman" w:hAnsi="Times New Roman"/>
          <w:sz w:val="24"/>
          <w:szCs w:val="24"/>
        </w:rPr>
      </w:pPr>
      <w:r>
        <w:rPr>
          <w:rFonts w:ascii="Times New Roman" w:hAnsi="Times New Roman"/>
          <w:sz w:val="24"/>
          <w:szCs w:val="24"/>
        </w:rPr>
        <w:t>Kavandad jäätmejaama maa-alale välisvalgustus. Valgustus planeerida võimalikult madalate postidega, kasutada valgusvihku suunavaid lambivarje, mis on pealt kaetud. Kasutada ökonoomseid LED-lampe valgustemperatuuriga 3000-4000 K. Vältida sinist tooni valgusallikaid. Võtta kasutusele meetmeid valgusreostuse ärahoidmiseks ning tähistaeva vaadeldavuse säilitamiseks. Kaaluda võimalust kasutada valgustite reguleerimiseks näiteks liikumis- ja valgustugevuse andureid. Arvestada valguse negatiivsete mõjudega seoses liiklusega. Valgustid ei tohi olla suunatud nii, et need pimestaks liiklejaid</w:t>
      </w:r>
      <w:r w:rsidR="00E62FE1">
        <w:rPr>
          <w:rFonts w:ascii="Times New Roman" w:hAnsi="Times New Roman"/>
          <w:sz w:val="24"/>
          <w:szCs w:val="24"/>
        </w:rPr>
        <w:t>.</w:t>
      </w:r>
      <w:r>
        <w:rPr>
          <w:rFonts w:ascii="Times New Roman" w:hAnsi="Times New Roman"/>
          <w:sz w:val="24"/>
          <w:szCs w:val="24"/>
        </w:rPr>
        <w:t xml:space="preserve"> </w:t>
      </w:r>
    </w:p>
    <w:p w14:paraId="329358C1" w14:textId="18A22685"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Kavandada võimalik</w:t>
      </w:r>
      <w:r w:rsidR="00E62FE1">
        <w:rPr>
          <w:rFonts w:ascii="Times New Roman" w:hAnsi="Times New Roman"/>
          <w:sz w:val="24"/>
          <w:szCs w:val="24"/>
        </w:rPr>
        <w:t>ud</w:t>
      </w:r>
      <w:r>
        <w:rPr>
          <w:rFonts w:ascii="Times New Roman" w:hAnsi="Times New Roman"/>
          <w:sz w:val="24"/>
          <w:szCs w:val="24"/>
        </w:rPr>
        <w:t xml:space="preserve"> asukoh</w:t>
      </w:r>
      <w:r w:rsidR="00E62FE1">
        <w:rPr>
          <w:rFonts w:ascii="Times New Roman" w:hAnsi="Times New Roman"/>
          <w:sz w:val="24"/>
          <w:szCs w:val="24"/>
        </w:rPr>
        <w:t>ad</w:t>
      </w:r>
      <w:r>
        <w:rPr>
          <w:rFonts w:ascii="Times New Roman" w:hAnsi="Times New Roman"/>
          <w:sz w:val="24"/>
          <w:szCs w:val="24"/>
        </w:rPr>
        <w:t xml:space="preserve"> turvakaamera</w:t>
      </w:r>
      <w:r w:rsidR="00E62FE1">
        <w:rPr>
          <w:rFonts w:ascii="Times New Roman" w:hAnsi="Times New Roman"/>
          <w:sz w:val="24"/>
          <w:szCs w:val="24"/>
        </w:rPr>
        <w:t>te</w:t>
      </w:r>
      <w:r>
        <w:rPr>
          <w:rFonts w:ascii="Times New Roman" w:hAnsi="Times New Roman"/>
          <w:sz w:val="24"/>
          <w:szCs w:val="24"/>
        </w:rPr>
        <w:t>le.</w:t>
      </w:r>
    </w:p>
    <w:p w14:paraId="4E10FBAE" w14:textId="14BE0758"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Tehnilised tingimused tehnovõrkude valdajatelt tellib projekteerija ja esitab need koos vastavate kooskõlastustega ehitusprojekti koosseisus</w:t>
      </w:r>
      <w:r w:rsidR="006167D8">
        <w:rPr>
          <w:rFonts w:ascii="Times New Roman" w:hAnsi="Times New Roman"/>
          <w:sz w:val="24"/>
          <w:szCs w:val="24"/>
        </w:rPr>
        <w:t xml:space="preserve"> ehitusloa taotlemisel ehitisregistri kaudu</w:t>
      </w:r>
      <w:r>
        <w:rPr>
          <w:rFonts w:ascii="Times New Roman" w:hAnsi="Times New Roman"/>
          <w:sz w:val="24"/>
          <w:szCs w:val="24"/>
        </w:rPr>
        <w:t>.</w:t>
      </w:r>
    </w:p>
    <w:p w14:paraId="7C942257" w14:textId="77777777"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Näidata ära vajalikud kitsendused ja servituudid.</w:t>
      </w:r>
    </w:p>
    <w:p w14:paraId="59F66588"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Haljastus ja heakord:</w:t>
      </w:r>
    </w:p>
    <w:p w14:paraId="4AC300A1" w14:textId="1A2A8BB3" w:rsidR="00D61A69" w:rsidRDefault="006167D8"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Asendiplaanil näidata olemasolev, likvideeritav ja rajatav haljastus. </w:t>
      </w:r>
    </w:p>
    <w:p w14:paraId="0020E7C4" w14:textId="4A476E76" w:rsidR="006167D8" w:rsidRPr="00CD53F2" w:rsidRDefault="006167D8" w:rsidP="00CD53F2">
      <w:pPr>
        <w:pStyle w:val="Loendilik"/>
        <w:numPr>
          <w:ilvl w:val="2"/>
          <w:numId w:val="2"/>
        </w:numPr>
        <w:jc w:val="both"/>
        <w:rPr>
          <w:rFonts w:ascii="Times New Roman" w:hAnsi="Times New Roman"/>
          <w:sz w:val="24"/>
          <w:szCs w:val="24"/>
        </w:rPr>
      </w:pPr>
      <w:r>
        <w:rPr>
          <w:rFonts w:ascii="Times New Roman" w:hAnsi="Times New Roman"/>
          <w:sz w:val="24"/>
          <w:szCs w:val="24"/>
        </w:rPr>
        <w:t>Raietöödeks peab taotlema Raasiku vallalt raieluba.</w:t>
      </w:r>
    </w:p>
    <w:p w14:paraId="35FBEF17" w14:textId="36553429" w:rsidR="00D61A69" w:rsidRDefault="00E62FE1" w:rsidP="00A707E4">
      <w:pPr>
        <w:pStyle w:val="Loendilik"/>
        <w:numPr>
          <w:ilvl w:val="2"/>
          <w:numId w:val="2"/>
        </w:numPr>
        <w:jc w:val="both"/>
        <w:rPr>
          <w:rFonts w:ascii="Times New Roman" w:hAnsi="Times New Roman"/>
          <w:sz w:val="24"/>
          <w:szCs w:val="24"/>
        </w:rPr>
      </w:pPr>
      <w:r>
        <w:rPr>
          <w:rFonts w:ascii="Times New Roman" w:hAnsi="Times New Roman"/>
          <w:sz w:val="24"/>
          <w:szCs w:val="24"/>
        </w:rPr>
        <w:t xml:space="preserve">Jäätmejaama ala peab </w:t>
      </w:r>
      <w:r w:rsidR="006167D8">
        <w:rPr>
          <w:rFonts w:ascii="Times New Roman" w:hAnsi="Times New Roman"/>
          <w:sz w:val="24"/>
          <w:szCs w:val="24"/>
        </w:rPr>
        <w:t xml:space="preserve">operaator </w:t>
      </w:r>
      <w:r>
        <w:rPr>
          <w:rFonts w:ascii="Times New Roman" w:hAnsi="Times New Roman"/>
          <w:sz w:val="24"/>
          <w:szCs w:val="24"/>
        </w:rPr>
        <w:t xml:space="preserve">hoidma puhas ja korras, vabalt vedelevad lahtised jäätmed peab </w:t>
      </w:r>
      <w:r w:rsidR="006167D8">
        <w:rPr>
          <w:rFonts w:ascii="Times New Roman" w:hAnsi="Times New Roman"/>
          <w:sz w:val="24"/>
          <w:szCs w:val="24"/>
        </w:rPr>
        <w:t xml:space="preserve">kohe </w:t>
      </w:r>
      <w:r>
        <w:rPr>
          <w:rFonts w:ascii="Times New Roman" w:hAnsi="Times New Roman"/>
          <w:sz w:val="24"/>
          <w:szCs w:val="24"/>
        </w:rPr>
        <w:t xml:space="preserve">ära koristama ja neid käitlema vastavalt jäätmeseadusele </w:t>
      </w:r>
      <w:r w:rsidR="006167D8">
        <w:rPr>
          <w:rFonts w:ascii="Times New Roman" w:hAnsi="Times New Roman"/>
          <w:sz w:val="24"/>
          <w:szCs w:val="24"/>
        </w:rPr>
        <w:t>ning</w:t>
      </w:r>
      <w:r>
        <w:rPr>
          <w:rFonts w:ascii="Times New Roman" w:hAnsi="Times New Roman"/>
          <w:sz w:val="24"/>
          <w:szCs w:val="24"/>
        </w:rPr>
        <w:t xml:space="preserve"> Raasiku valla jäätmehoolduseeskirjale. </w:t>
      </w:r>
    </w:p>
    <w:p w14:paraId="142FC0D4" w14:textId="77777777" w:rsidR="00D61A69" w:rsidRDefault="00000000" w:rsidP="00A707E4">
      <w:pPr>
        <w:pStyle w:val="Loendilik"/>
        <w:numPr>
          <w:ilvl w:val="1"/>
          <w:numId w:val="2"/>
        </w:numPr>
        <w:jc w:val="both"/>
        <w:rPr>
          <w:rFonts w:ascii="Times New Roman" w:hAnsi="Times New Roman"/>
          <w:sz w:val="24"/>
          <w:szCs w:val="24"/>
        </w:rPr>
      </w:pPr>
      <w:r>
        <w:rPr>
          <w:rFonts w:ascii="Times New Roman" w:hAnsi="Times New Roman"/>
          <w:sz w:val="24"/>
          <w:szCs w:val="24"/>
        </w:rPr>
        <w:t>Nõuded projektile:</w:t>
      </w:r>
    </w:p>
    <w:p w14:paraId="070547EE" w14:textId="3D3753E5"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Projekt peab vastama kehtivatele õigusaktidele, normidele ja standarditele, valla üldplaneeringule ning projekteerimistingimustele.</w:t>
      </w:r>
    </w:p>
    <w:p w14:paraId="70A530CD" w14:textId="6BA4D1A6"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Projekti peab koostama kehtivat kutsetunnistust omav pädev projekteerija, teha koostööd pädeva arhitekti, maastikukujundaja</w:t>
      </w:r>
      <w:r w:rsidR="006167D8">
        <w:rPr>
          <w:rFonts w:ascii="Times New Roman" w:hAnsi="Times New Roman"/>
          <w:sz w:val="24"/>
          <w:szCs w:val="24"/>
        </w:rPr>
        <w:t>, kesk</w:t>
      </w:r>
      <w:r w:rsidR="00A707E4">
        <w:rPr>
          <w:rFonts w:ascii="Times New Roman" w:hAnsi="Times New Roman"/>
          <w:sz w:val="24"/>
          <w:szCs w:val="24"/>
        </w:rPr>
        <w:t>k</w:t>
      </w:r>
      <w:r w:rsidR="006167D8">
        <w:rPr>
          <w:rFonts w:ascii="Times New Roman" w:hAnsi="Times New Roman"/>
          <w:sz w:val="24"/>
          <w:szCs w:val="24"/>
        </w:rPr>
        <w:t>onnaspetsialisti</w:t>
      </w:r>
      <w:r>
        <w:rPr>
          <w:rFonts w:ascii="Times New Roman" w:hAnsi="Times New Roman"/>
          <w:sz w:val="24"/>
          <w:szCs w:val="24"/>
        </w:rPr>
        <w:t xml:space="preserve"> või muu erialaspetsialistiga. </w:t>
      </w:r>
    </w:p>
    <w:p w14:paraId="0C4E2349" w14:textId="77777777" w:rsidR="00D61A69" w:rsidRDefault="00000000" w:rsidP="00A707E4">
      <w:pPr>
        <w:pStyle w:val="Loendilik"/>
        <w:numPr>
          <w:ilvl w:val="2"/>
          <w:numId w:val="2"/>
        </w:numPr>
        <w:jc w:val="both"/>
      </w:pPr>
      <w:r>
        <w:rPr>
          <w:rFonts w:ascii="Times New Roman" w:hAnsi="Times New Roman"/>
          <w:sz w:val="24"/>
          <w:szCs w:val="24"/>
        </w:rPr>
        <w:t>Projekt peab vastama majandus- ja taristuministri 17.07.2015. a määrusele nr 97 „Nõuded ehitusprojektile</w:t>
      </w:r>
      <w:r>
        <w:rPr>
          <w:rFonts w:ascii="Times New Roman" w:hAnsi="Times New Roman"/>
          <w:sz w:val="24"/>
          <w:szCs w:val="24"/>
          <w:vertAlign w:val="superscript"/>
        </w:rPr>
        <w:t>1</w:t>
      </w:r>
      <w:r>
        <w:rPr>
          <w:rFonts w:ascii="Times New Roman" w:hAnsi="Times New Roman"/>
          <w:sz w:val="24"/>
          <w:szCs w:val="24"/>
        </w:rPr>
        <w:t>“</w:t>
      </w:r>
    </w:p>
    <w:p w14:paraId="2CAC4FE8" w14:textId="77777777" w:rsidR="00D61A69" w:rsidRDefault="00000000" w:rsidP="00A707E4">
      <w:pPr>
        <w:pStyle w:val="Loendilik"/>
        <w:numPr>
          <w:ilvl w:val="2"/>
          <w:numId w:val="2"/>
        </w:numPr>
        <w:jc w:val="both"/>
        <w:rPr>
          <w:rFonts w:ascii="Times New Roman" w:hAnsi="Times New Roman"/>
          <w:sz w:val="24"/>
          <w:szCs w:val="24"/>
        </w:rPr>
      </w:pPr>
      <w:r>
        <w:rPr>
          <w:rFonts w:ascii="Times New Roman" w:hAnsi="Times New Roman"/>
          <w:sz w:val="24"/>
          <w:szCs w:val="24"/>
        </w:rPr>
        <w:t>Ehitusloa taotlemisel esitatava ehitusprojekti osadeks on:</w:t>
      </w:r>
    </w:p>
    <w:p w14:paraId="69824D72" w14:textId="2EE4BB4B"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Seletuskiri ja joonised</w:t>
      </w:r>
      <w:r w:rsidR="00A707E4">
        <w:rPr>
          <w:rFonts w:ascii="Times New Roman" w:hAnsi="Times New Roman"/>
          <w:sz w:val="24"/>
          <w:szCs w:val="24"/>
        </w:rPr>
        <w:t xml:space="preserve"> ning tehnilised näitajad</w:t>
      </w:r>
      <w:r>
        <w:rPr>
          <w:rFonts w:ascii="Times New Roman" w:hAnsi="Times New Roman"/>
          <w:sz w:val="24"/>
          <w:szCs w:val="24"/>
        </w:rPr>
        <w:t>.</w:t>
      </w:r>
    </w:p>
    <w:p w14:paraId="46E20A45" w14:textId="77777777"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Situatsiooniskeem</w:t>
      </w:r>
    </w:p>
    <w:p w14:paraId="68B0DC92" w14:textId="77777777"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Asendiplaan (PDF ja DWG) </w:t>
      </w:r>
      <w:proofErr w:type="spellStart"/>
      <w:r>
        <w:rPr>
          <w:rFonts w:ascii="Times New Roman" w:hAnsi="Times New Roman"/>
          <w:sz w:val="24"/>
          <w:szCs w:val="24"/>
        </w:rPr>
        <w:t>topo</w:t>
      </w:r>
      <w:proofErr w:type="spellEnd"/>
      <w:r>
        <w:rPr>
          <w:rFonts w:ascii="Times New Roman" w:hAnsi="Times New Roman"/>
          <w:sz w:val="24"/>
          <w:szCs w:val="24"/>
        </w:rPr>
        <w:t>-geodeetilisel alusplaanil, millele on kantud ehituskeelualad, servituudid ja piirangud, projekteeritavad rajatised, haljastus ja heakorra elemendid ning lahendatud liikluskorraldus, parkimine.</w:t>
      </w:r>
    </w:p>
    <w:p w14:paraId="640AAF45" w14:textId="3A9617EE"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Vertikaalplaneerimine koos pinna- ja </w:t>
      </w:r>
      <w:proofErr w:type="spellStart"/>
      <w:r>
        <w:rPr>
          <w:rFonts w:ascii="Times New Roman" w:hAnsi="Times New Roman"/>
          <w:sz w:val="24"/>
          <w:szCs w:val="24"/>
        </w:rPr>
        <w:t>sademetevete</w:t>
      </w:r>
      <w:proofErr w:type="spellEnd"/>
      <w:r>
        <w:rPr>
          <w:rFonts w:ascii="Times New Roman" w:hAnsi="Times New Roman"/>
          <w:sz w:val="24"/>
          <w:szCs w:val="24"/>
        </w:rPr>
        <w:t xml:space="preserve"> ärajuhtimise</w:t>
      </w:r>
      <w:r w:rsidR="00A707E4">
        <w:rPr>
          <w:rFonts w:ascii="Times New Roman" w:hAnsi="Times New Roman"/>
          <w:sz w:val="24"/>
          <w:szCs w:val="24"/>
        </w:rPr>
        <w:t xml:space="preserve"> lahendusega</w:t>
      </w:r>
      <w:r w:rsidR="002169E2">
        <w:rPr>
          <w:rFonts w:ascii="Times New Roman" w:hAnsi="Times New Roman"/>
          <w:sz w:val="24"/>
          <w:szCs w:val="24"/>
        </w:rPr>
        <w:t>.</w:t>
      </w:r>
    </w:p>
    <w:p w14:paraId="08F2C8EE" w14:textId="56754901"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Elemendid </w:t>
      </w:r>
      <w:r w:rsidR="00E62FE1">
        <w:rPr>
          <w:rFonts w:ascii="Times New Roman" w:hAnsi="Times New Roman"/>
          <w:sz w:val="24"/>
          <w:szCs w:val="24"/>
        </w:rPr>
        <w:t>-</w:t>
      </w:r>
      <w:r>
        <w:rPr>
          <w:rFonts w:ascii="Times New Roman" w:hAnsi="Times New Roman"/>
          <w:sz w:val="24"/>
          <w:szCs w:val="24"/>
        </w:rPr>
        <w:t xml:space="preserve"> konstruktsioonid, materjalid</w:t>
      </w:r>
      <w:r w:rsidR="002169E2">
        <w:rPr>
          <w:rFonts w:ascii="Times New Roman" w:hAnsi="Times New Roman"/>
          <w:sz w:val="24"/>
          <w:szCs w:val="24"/>
        </w:rPr>
        <w:t xml:space="preserve"> ja tähistus</w:t>
      </w:r>
      <w:r w:rsidR="00A707E4">
        <w:rPr>
          <w:rFonts w:ascii="Times New Roman" w:hAnsi="Times New Roman"/>
          <w:sz w:val="24"/>
          <w:szCs w:val="24"/>
        </w:rPr>
        <w:t>, koos nende värvilahendusega</w:t>
      </w:r>
      <w:r w:rsidR="002169E2">
        <w:rPr>
          <w:rFonts w:ascii="Times New Roman" w:hAnsi="Times New Roman"/>
          <w:sz w:val="24"/>
          <w:szCs w:val="24"/>
        </w:rPr>
        <w:t>.</w:t>
      </w:r>
    </w:p>
    <w:p w14:paraId="65130449" w14:textId="38C71C2E"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Tehnovarustus</w:t>
      </w:r>
      <w:r w:rsidR="002169E2">
        <w:rPr>
          <w:rFonts w:ascii="Times New Roman" w:hAnsi="Times New Roman"/>
          <w:sz w:val="24"/>
          <w:szCs w:val="24"/>
        </w:rPr>
        <w:t>.</w:t>
      </w:r>
    </w:p>
    <w:p w14:paraId="25985CB5" w14:textId="6C3C1670"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Hooldusjuhend sh katendite </w:t>
      </w:r>
      <w:r w:rsidR="00A707E4">
        <w:rPr>
          <w:rFonts w:ascii="Times New Roman" w:hAnsi="Times New Roman"/>
          <w:sz w:val="24"/>
          <w:szCs w:val="24"/>
        </w:rPr>
        <w:t xml:space="preserve">hooldamine, </w:t>
      </w:r>
      <w:r>
        <w:rPr>
          <w:rFonts w:ascii="Times New Roman" w:hAnsi="Times New Roman"/>
          <w:sz w:val="24"/>
          <w:szCs w:val="24"/>
        </w:rPr>
        <w:t>taastamine ja keskkonnakaitse abinõud</w:t>
      </w:r>
      <w:r w:rsidR="002169E2">
        <w:rPr>
          <w:rFonts w:ascii="Times New Roman" w:hAnsi="Times New Roman"/>
          <w:sz w:val="24"/>
          <w:szCs w:val="24"/>
        </w:rPr>
        <w:t>.</w:t>
      </w:r>
    </w:p>
    <w:p w14:paraId="61294CB7" w14:textId="5835A6BF"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Ehitustööde mahud ja ehitustööde organiseerimine</w:t>
      </w:r>
      <w:r w:rsidR="00A707E4">
        <w:rPr>
          <w:rFonts w:ascii="Times New Roman" w:hAnsi="Times New Roman"/>
          <w:sz w:val="24"/>
          <w:szCs w:val="24"/>
        </w:rPr>
        <w:t>.</w:t>
      </w:r>
    </w:p>
    <w:p w14:paraId="0870F4D5" w14:textId="57AB3315"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lastRenderedPageBreak/>
        <w:t>Muud ehitiste eripärast tulenevad olulised osad või süsteemid sh info kasutatud elementidest sh piirdeaia fragment, näidata asjakohased mõõdud ja kõrguslikud sidumised EH2000 süsteemis.</w:t>
      </w:r>
    </w:p>
    <w:p w14:paraId="706D3584" w14:textId="77777777"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Projekteeritava rajatise elementide elukaar ehitamisest utiliseerimiseni.</w:t>
      </w:r>
    </w:p>
    <w:p w14:paraId="28AAF441" w14:textId="77777777" w:rsidR="00D61A69" w:rsidRDefault="00000000" w:rsidP="00A707E4">
      <w:pPr>
        <w:pStyle w:val="Loendilik"/>
        <w:numPr>
          <w:ilvl w:val="3"/>
          <w:numId w:val="2"/>
        </w:numPr>
        <w:jc w:val="both"/>
        <w:rPr>
          <w:rFonts w:ascii="Times New Roman" w:hAnsi="Times New Roman"/>
          <w:sz w:val="24"/>
          <w:szCs w:val="24"/>
        </w:rPr>
      </w:pPr>
      <w:r>
        <w:rPr>
          <w:rFonts w:ascii="Times New Roman" w:hAnsi="Times New Roman"/>
          <w:sz w:val="24"/>
          <w:szCs w:val="24"/>
        </w:rPr>
        <w:t xml:space="preserve">Ehitusloa taotlus ja sellega seotud dokumendid esitada vallavalitsusele elektrooniliselt Ehitisregistri kaudu. </w:t>
      </w:r>
    </w:p>
    <w:p w14:paraId="41691949" w14:textId="77777777" w:rsidR="00D61A69" w:rsidRDefault="00000000" w:rsidP="00A707E4">
      <w:pPr>
        <w:pStyle w:val="Loendilik"/>
        <w:numPr>
          <w:ilvl w:val="0"/>
          <w:numId w:val="2"/>
        </w:numPr>
        <w:jc w:val="both"/>
        <w:rPr>
          <w:rFonts w:ascii="Times New Roman" w:hAnsi="Times New Roman"/>
          <w:sz w:val="24"/>
          <w:szCs w:val="24"/>
        </w:rPr>
      </w:pPr>
      <w:r>
        <w:rPr>
          <w:rFonts w:ascii="Times New Roman" w:hAnsi="Times New Roman"/>
          <w:sz w:val="24"/>
          <w:szCs w:val="24"/>
        </w:rPr>
        <w:t>Korraldus jõustub teatavakstegemisest.</w:t>
      </w:r>
    </w:p>
    <w:p w14:paraId="77FBDDC8" w14:textId="77777777" w:rsidR="00D61A69" w:rsidRDefault="00000000" w:rsidP="00A707E4">
      <w:pPr>
        <w:pStyle w:val="Loendilik"/>
        <w:numPr>
          <w:ilvl w:val="0"/>
          <w:numId w:val="2"/>
        </w:numPr>
        <w:jc w:val="both"/>
        <w:rPr>
          <w:rFonts w:ascii="Times New Roman" w:hAnsi="Times New Roman"/>
          <w:sz w:val="24"/>
          <w:szCs w:val="24"/>
        </w:rPr>
      </w:pPr>
      <w:r>
        <w:rPr>
          <w:rFonts w:ascii="Times New Roman" w:hAnsi="Times New Roman"/>
          <w:sz w:val="24"/>
          <w:szCs w:val="24"/>
        </w:rPr>
        <w:t>Käesoleva korralduse peale võib esitada Raasiku Vallavalitsusele vaide haldusmenetluse seaduses sätestatud korras 30 päeva jooksul arvates korraldusest teadasaamise päevast või päevast, millal oleks pidanud korraldusest teada saama ja võib esitada kaebuse Tallinna Halduskohtule halduskohtumenetluse seadustikus sätestatud korras 30 päeva jooksul arvates korralduse teatavakstegemisest.</w:t>
      </w:r>
    </w:p>
    <w:p w14:paraId="147840D0" w14:textId="77777777" w:rsidR="00D61A69" w:rsidRDefault="00D61A69">
      <w:pPr>
        <w:rPr>
          <w:rFonts w:ascii="Times New Roman" w:hAnsi="Times New Roman"/>
          <w:sz w:val="24"/>
          <w:szCs w:val="24"/>
        </w:rPr>
      </w:pPr>
    </w:p>
    <w:p w14:paraId="645B287A" w14:textId="77777777" w:rsidR="00D61A69" w:rsidRDefault="00000000">
      <w:pPr>
        <w:spacing w:after="0"/>
        <w:rPr>
          <w:rFonts w:ascii="Times New Roman" w:hAnsi="Times New Roman"/>
          <w:sz w:val="24"/>
          <w:szCs w:val="24"/>
        </w:rPr>
      </w:pPr>
      <w:r>
        <w:rPr>
          <w:rFonts w:ascii="Times New Roman" w:hAnsi="Times New Roman"/>
          <w:sz w:val="24"/>
          <w:szCs w:val="24"/>
        </w:rPr>
        <w:t>(allkirjastatud digitaalselt)</w:t>
      </w:r>
    </w:p>
    <w:p w14:paraId="182CC403" w14:textId="77777777" w:rsidR="00D61A69" w:rsidRDefault="00000000">
      <w:pPr>
        <w:spacing w:after="0"/>
        <w:ind w:left="4248" w:firstLine="708"/>
        <w:jc w:val="center"/>
        <w:rPr>
          <w:rFonts w:ascii="Times New Roman" w:hAnsi="Times New Roman"/>
          <w:sz w:val="24"/>
          <w:szCs w:val="24"/>
        </w:rPr>
      </w:pPr>
      <w:r>
        <w:rPr>
          <w:rFonts w:ascii="Times New Roman" w:hAnsi="Times New Roman"/>
          <w:sz w:val="24"/>
          <w:szCs w:val="24"/>
        </w:rPr>
        <w:t>(allkirjastatud digitaalselt)</w:t>
      </w:r>
    </w:p>
    <w:p w14:paraId="08686BF4" w14:textId="77777777" w:rsidR="00D61A69" w:rsidRDefault="00000000">
      <w:pPr>
        <w:spacing w:after="0"/>
        <w:rPr>
          <w:rFonts w:ascii="Times New Roman" w:hAnsi="Times New Roman"/>
          <w:sz w:val="24"/>
          <w:szCs w:val="24"/>
        </w:rPr>
      </w:pPr>
      <w:r>
        <w:rPr>
          <w:rFonts w:ascii="Times New Roman" w:hAnsi="Times New Roman"/>
          <w:sz w:val="24"/>
          <w:szCs w:val="24"/>
        </w:rPr>
        <w:t>Toomas Teeväli</w:t>
      </w:r>
    </w:p>
    <w:p w14:paraId="29022059" w14:textId="0BF0022E" w:rsidR="00D61A69" w:rsidRDefault="00000000">
      <w:pPr>
        <w:spacing w:after="0"/>
        <w:rPr>
          <w:rFonts w:ascii="Times New Roman" w:hAnsi="Times New Roman"/>
          <w:sz w:val="24"/>
          <w:szCs w:val="24"/>
        </w:rPr>
      </w:pPr>
      <w:r>
        <w:rPr>
          <w:rFonts w:ascii="Times New Roman" w:hAnsi="Times New Roman"/>
          <w:sz w:val="24"/>
          <w:szCs w:val="24"/>
        </w:rPr>
        <w:t>vallavanem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Gunnar Nuuma</w:t>
      </w:r>
    </w:p>
    <w:p w14:paraId="519FAC5B" w14:textId="13324E3C" w:rsidR="00D61A69" w:rsidRDefault="00000000">
      <w:pPr>
        <w:spacing w:after="0"/>
        <w:ind w:left="4248"/>
        <w:jc w:val="center"/>
        <w:rPr>
          <w:rFonts w:ascii="Times New Roman" w:hAnsi="Times New Roman"/>
          <w:sz w:val="24"/>
          <w:szCs w:val="24"/>
        </w:rPr>
      </w:pPr>
      <w:r>
        <w:rPr>
          <w:rFonts w:ascii="Times New Roman" w:hAnsi="Times New Roman"/>
          <w:sz w:val="24"/>
          <w:szCs w:val="24"/>
        </w:rPr>
        <w:t xml:space="preserve"> vallasekretär</w:t>
      </w:r>
      <w:r>
        <w:rPr>
          <w:rFonts w:ascii="Times New Roman" w:hAnsi="Times New Roman"/>
          <w:sz w:val="24"/>
          <w:szCs w:val="24"/>
        </w:rPr>
        <w:tab/>
      </w:r>
      <w:r>
        <w:rPr>
          <w:rFonts w:ascii="Times New Roman" w:hAnsi="Times New Roman"/>
          <w:sz w:val="24"/>
          <w:szCs w:val="24"/>
        </w:rPr>
        <w:tab/>
      </w:r>
    </w:p>
    <w:p w14:paraId="75A3F779" w14:textId="77777777" w:rsidR="00D61A69" w:rsidRDefault="00D61A69">
      <w:pPr>
        <w:rPr>
          <w:rFonts w:ascii="Times New Roman" w:hAnsi="Times New Roman"/>
          <w:sz w:val="24"/>
          <w:szCs w:val="24"/>
        </w:rPr>
      </w:pPr>
    </w:p>
    <w:p w14:paraId="2E59C3AF" w14:textId="77777777" w:rsidR="00D61A69" w:rsidRDefault="00D61A69"/>
    <w:sectPr w:rsidR="00D61A6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A708" w14:textId="77777777" w:rsidR="00DE0AA3" w:rsidRDefault="00DE0AA3">
      <w:pPr>
        <w:spacing w:after="0"/>
      </w:pPr>
      <w:r>
        <w:separator/>
      </w:r>
    </w:p>
  </w:endnote>
  <w:endnote w:type="continuationSeparator" w:id="0">
    <w:p w14:paraId="60A1EE04" w14:textId="77777777" w:rsidR="00DE0AA3" w:rsidRDefault="00DE0A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C323B" w14:textId="77777777" w:rsidR="00DE0AA3" w:rsidRDefault="00DE0AA3">
      <w:pPr>
        <w:spacing w:after="0"/>
      </w:pPr>
      <w:r>
        <w:rPr>
          <w:color w:val="000000"/>
        </w:rPr>
        <w:separator/>
      </w:r>
    </w:p>
  </w:footnote>
  <w:footnote w:type="continuationSeparator" w:id="0">
    <w:p w14:paraId="4BDA11F2" w14:textId="77777777" w:rsidR="00DE0AA3" w:rsidRDefault="00DE0A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B5023"/>
    <w:multiLevelType w:val="multilevel"/>
    <w:tmpl w:val="081EA146"/>
    <w:lvl w:ilvl="0">
      <w:start w:val="1"/>
      <w:numFmt w:val="decimal"/>
      <w:lvlText w:val="%1."/>
      <w:lvlJc w:val="left"/>
      <w:pPr>
        <w:ind w:left="360" w:hanging="360"/>
      </w:pPr>
    </w:lvl>
    <w:lvl w:ilvl="1">
      <w:start w:val="1"/>
      <w:numFmt w:val="decimal"/>
      <w:lvlText w:val="%1.%2."/>
      <w:lvlJc w:val="left"/>
      <w:pPr>
        <w:ind w:left="1425" w:hanging="432"/>
      </w:pPr>
      <w:rPr>
        <w:rFonts w:ascii="Times New Roman" w:hAnsi="Times New Roman" w:cs="Times New Roman"/>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93614A"/>
    <w:multiLevelType w:val="multilevel"/>
    <w:tmpl w:val="5AEC627C"/>
    <w:lvl w:ilvl="0">
      <w:start w:val="1"/>
      <w:numFmt w:val="decimal"/>
      <w:lvlText w:val="%1)"/>
      <w:lvlJc w:val="left"/>
      <w:pPr>
        <w:ind w:left="720" w:hanging="360"/>
      </w:pPr>
      <w:rPr>
        <w:rFonts w:ascii="Times New Roman" w:hAnsi="Times New Roman"/>
        <w:sz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7F8A2704"/>
    <w:multiLevelType w:val="multilevel"/>
    <w:tmpl w:val="081EA146"/>
    <w:lvl w:ilvl="0">
      <w:start w:val="1"/>
      <w:numFmt w:val="decimal"/>
      <w:lvlText w:val="%1."/>
      <w:lvlJc w:val="left"/>
      <w:pPr>
        <w:ind w:left="360" w:hanging="360"/>
      </w:pPr>
    </w:lvl>
    <w:lvl w:ilvl="1">
      <w:start w:val="1"/>
      <w:numFmt w:val="decimal"/>
      <w:lvlText w:val="%1.%2."/>
      <w:lvlJc w:val="left"/>
      <w:pPr>
        <w:ind w:left="1425" w:hanging="432"/>
      </w:pPr>
      <w:rPr>
        <w:rFonts w:ascii="Times New Roman" w:hAnsi="Times New Roman" w:cs="Times New Roman"/>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25797904">
    <w:abstractNumId w:val="1"/>
  </w:num>
  <w:num w:numId="2" w16cid:durableId="1190411248">
    <w:abstractNumId w:val="0"/>
  </w:num>
  <w:num w:numId="3" w16cid:durableId="729309749">
    <w:abstractNumId w:val="0"/>
    <w:lvlOverride w:ilvl="0">
      <w:startOverride w:val="1"/>
    </w:lvlOverride>
  </w:num>
  <w:num w:numId="4" w16cid:durableId="13272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69"/>
    <w:rsid w:val="0001441A"/>
    <w:rsid w:val="00061939"/>
    <w:rsid w:val="000A2F91"/>
    <w:rsid w:val="000E3A24"/>
    <w:rsid w:val="000E70B2"/>
    <w:rsid w:val="00141BB4"/>
    <w:rsid w:val="001517E9"/>
    <w:rsid w:val="0016682F"/>
    <w:rsid w:val="00181D38"/>
    <w:rsid w:val="00196187"/>
    <w:rsid w:val="001A5C50"/>
    <w:rsid w:val="001B0ECF"/>
    <w:rsid w:val="002169E2"/>
    <w:rsid w:val="00225D1B"/>
    <w:rsid w:val="00247168"/>
    <w:rsid w:val="002643F0"/>
    <w:rsid w:val="0028228D"/>
    <w:rsid w:val="002B38C1"/>
    <w:rsid w:val="002C500A"/>
    <w:rsid w:val="00371086"/>
    <w:rsid w:val="0039346E"/>
    <w:rsid w:val="003B6FF7"/>
    <w:rsid w:val="003C17BF"/>
    <w:rsid w:val="003C61F5"/>
    <w:rsid w:val="003C6B7C"/>
    <w:rsid w:val="003C70DB"/>
    <w:rsid w:val="00433C55"/>
    <w:rsid w:val="00462153"/>
    <w:rsid w:val="00470443"/>
    <w:rsid w:val="004B0CF2"/>
    <w:rsid w:val="004F3073"/>
    <w:rsid w:val="005355BD"/>
    <w:rsid w:val="00564BC1"/>
    <w:rsid w:val="005735E3"/>
    <w:rsid w:val="005A2322"/>
    <w:rsid w:val="005C4FFD"/>
    <w:rsid w:val="005D1B79"/>
    <w:rsid w:val="005E0477"/>
    <w:rsid w:val="006167D8"/>
    <w:rsid w:val="00635925"/>
    <w:rsid w:val="00656E32"/>
    <w:rsid w:val="00667804"/>
    <w:rsid w:val="00667A8E"/>
    <w:rsid w:val="006A0932"/>
    <w:rsid w:val="0072763D"/>
    <w:rsid w:val="007A1E5A"/>
    <w:rsid w:val="007A320E"/>
    <w:rsid w:val="007A6B22"/>
    <w:rsid w:val="007B1744"/>
    <w:rsid w:val="007C09AD"/>
    <w:rsid w:val="008656A9"/>
    <w:rsid w:val="00871CCD"/>
    <w:rsid w:val="008E7F69"/>
    <w:rsid w:val="00900BFE"/>
    <w:rsid w:val="00915414"/>
    <w:rsid w:val="009173CE"/>
    <w:rsid w:val="009222DD"/>
    <w:rsid w:val="009611BA"/>
    <w:rsid w:val="00987BC0"/>
    <w:rsid w:val="009E1312"/>
    <w:rsid w:val="009F2409"/>
    <w:rsid w:val="00A0070A"/>
    <w:rsid w:val="00A21180"/>
    <w:rsid w:val="00A707E4"/>
    <w:rsid w:val="00B02E9D"/>
    <w:rsid w:val="00B86F54"/>
    <w:rsid w:val="00B870FB"/>
    <w:rsid w:val="00BB5606"/>
    <w:rsid w:val="00C165C2"/>
    <w:rsid w:val="00C21277"/>
    <w:rsid w:val="00CC2AEA"/>
    <w:rsid w:val="00CD53F2"/>
    <w:rsid w:val="00D30942"/>
    <w:rsid w:val="00D4579E"/>
    <w:rsid w:val="00D61A69"/>
    <w:rsid w:val="00D66842"/>
    <w:rsid w:val="00D83CDB"/>
    <w:rsid w:val="00DA4B6B"/>
    <w:rsid w:val="00DB73F9"/>
    <w:rsid w:val="00DC0D87"/>
    <w:rsid w:val="00DE0AA3"/>
    <w:rsid w:val="00DF1D97"/>
    <w:rsid w:val="00DF33D0"/>
    <w:rsid w:val="00DF4BE9"/>
    <w:rsid w:val="00E62FE1"/>
    <w:rsid w:val="00EF5AF1"/>
    <w:rsid w:val="00F4575F"/>
    <w:rsid w:val="00FD68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CD6B"/>
  <w15:docId w15:val="{80EDF116-D62E-4E2E-AB00-44BEA2D3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t-E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kern w:val="0"/>
    </w:rPr>
  </w:style>
  <w:style w:type="paragraph" w:styleId="Pealkiri1">
    <w:name w:val="heading 1"/>
    <w:basedOn w:val="Normaallaad"/>
    <w:next w:val="Normaallaad"/>
    <w:uiPriority w:val="9"/>
    <w:qFormat/>
    <w:pPr>
      <w:keepNext/>
      <w:keepLines/>
      <w:spacing w:before="360" w:after="80"/>
      <w:outlineLvl w:val="0"/>
    </w:pPr>
    <w:rPr>
      <w:rFonts w:ascii="Aptos Display" w:eastAsia="Times New Roman" w:hAnsi="Aptos Display"/>
      <w:color w:val="0F4761"/>
      <w:sz w:val="40"/>
      <w:szCs w:val="40"/>
    </w:rPr>
  </w:style>
  <w:style w:type="paragraph" w:styleId="Pealkiri2">
    <w:name w:val="heading 2"/>
    <w:basedOn w:val="Normaallaad"/>
    <w:next w:val="Normaallaa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Pealkiri3">
    <w:name w:val="heading 3"/>
    <w:basedOn w:val="Normaallaad"/>
    <w:next w:val="Normaallaad"/>
    <w:uiPriority w:val="9"/>
    <w:semiHidden/>
    <w:unhideWhenUsed/>
    <w:qFormat/>
    <w:pPr>
      <w:keepNext/>
      <w:keepLines/>
      <w:spacing w:before="160" w:after="80"/>
      <w:outlineLvl w:val="2"/>
    </w:pPr>
    <w:rPr>
      <w:rFonts w:eastAsia="Times New Roman"/>
      <w:color w:val="0F4761"/>
      <w:sz w:val="28"/>
      <w:szCs w:val="28"/>
    </w:rPr>
  </w:style>
  <w:style w:type="paragraph" w:styleId="Pealkiri4">
    <w:name w:val="heading 4"/>
    <w:basedOn w:val="Normaallaad"/>
    <w:next w:val="Normaallaad"/>
    <w:uiPriority w:val="9"/>
    <w:semiHidden/>
    <w:unhideWhenUsed/>
    <w:qFormat/>
    <w:pPr>
      <w:keepNext/>
      <w:keepLines/>
      <w:spacing w:before="80" w:after="40"/>
      <w:outlineLvl w:val="3"/>
    </w:pPr>
    <w:rPr>
      <w:rFonts w:eastAsia="Times New Roman"/>
      <w:i/>
      <w:iCs/>
      <w:color w:val="0F4761"/>
    </w:rPr>
  </w:style>
  <w:style w:type="paragraph" w:styleId="Pealkiri5">
    <w:name w:val="heading 5"/>
    <w:basedOn w:val="Normaallaad"/>
    <w:next w:val="Normaallaad"/>
    <w:uiPriority w:val="9"/>
    <w:semiHidden/>
    <w:unhideWhenUsed/>
    <w:qFormat/>
    <w:pPr>
      <w:keepNext/>
      <w:keepLines/>
      <w:spacing w:before="80" w:after="40"/>
      <w:outlineLvl w:val="4"/>
    </w:pPr>
    <w:rPr>
      <w:rFonts w:eastAsia="Times New Roman"/>
      <w:color w:val="0F4761"/>
    </w:rPr>
  </w:style>
  <w:style w:type="paragraph" w:styleId="Pealkiri6">
    <w:name w:val="heading 6"/>
    <w:basedOn w:val="Normaallaad"/>
    <w:next w:val="Normaallaad"/>
    <w:uiPriority w:val="9"/>
    <w:semiHidden/>
    <w:unhideWhenUsed/>
    <w:qFormat/>
    <w:pPr>
      <w:keepNext/>
      <w:keepLines/>
      <w:spacing w:before="40" w:after="0"/>
      <w:outlineLvl w:val="5"/>
    </w:pPr>
    <w:rPr>
      <w:rFonts w:eastAsia="Times New Roman"/>
      <w:i/>
      <w:iCs/>
      <w:color w:val="595959"/>
    </w:rPr>
  </w:style>
  <w:style w:type="paragraph" w:styleId="Pealkiri7">
    <w:name w:val="heading 7"/>
    <w:basedOn w:val="Normaallaad"/>
    <w:next w:val="Normaallaad"/>
    <w:pPr>
      <w:keepNext/>
      <w:keepLines/>
      <w:spacing w:before="40" w:after="0"/>
      <w:outlineLvl w:val="6"/>
    </w:pPr>
    <w:rPr>
      <w:rFonts w:eastAsia="Times New Roman"/>
      <w:color w:val="595959"/>
    </w:rPr>
  </w:style>
  <w:style w:type="paragraph" w:styleId="Pealkiri8">
    <w:name w:val="heading 8"/>
    <w:basedOn w:val="Normaallaad"/>
    <w:next w:val="Normaallaad"/>
    <w:pPr>
      <w:keepNext/>
      <w:keepLines/>
      <w:spacing w:after="0"/>
      <w:outlineLvl w:val="7"/>
    </w:pPr>
    <w:rPr>
      <w:rFonts w:eastAsia="Times New Roman"/>
      <w:i/>
      <w:iCs/>
      <w:color w:val="272727"/>
    </w:rPr>
  </w:style>
  <w:style w:type="paragraph" w:styleId="Pealkiri9">
    <w:name w:val="heading 9"/>
    <w:basedOn w:val="Normaallaad"/>
    <w:next w:val="Normaallaad"/>
    <w:pPr>
      <w:keepNext/>
      <w:keepLines/>
      <w:spacing w:after="0"/>
      <w:outlineLvl w:val="8"/>
    </w:pPr>
    <w:rPr>
      <w:rFonts w:eastAsia="Times New Roman"/>
      <w:color w:val="2727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rPr>
      <w:rFonts w:ascii="Aptos Display" w:eastAsia="Times New Roman" w:hAnsi="Aptos Display" w:cs="Times New Roman"/>
      <w:color w:val="0F4761"/>
      <w:sz w:val="40"/>
      <w:szCs w:val="40"/>
    </w:rPr>
  </w:style>
  <w:style w:type="character" w:customStyle="1" w:styleId="Pealkiri2Mrk">
    <w:name w:val="Pealkiri 2 Märk"/>
    <w:basedOn w:val="Liguvaikefont"/>
    <w:rPr>
      <w:rFonts w:ascii="Aptos Display" w:eastAsia="Times New Roman" w:hAnsi="Aptos Display" w:cs="Times New Roman"/>
      <w:color w:val="0F4761"/>
      <w:sz w:val="32"/>
      <w:szCs w:val="32"/>
    </w:rPr>
  </w:style>
  <w:style w:type="character" w:customStyle="1" w:styleId="Pealkiri3Mrk">
    <w:name w:val="Pealkiri 3 Märk"/>
    <w:basedOn w:val="Liguvaikefont"/>
    <w:rPr>
      <w:rFonts w:eastAsia="Times New Roman" w:cs="Times New Roman"/>
      <w:color w:val="0F4761"/>
      <w:sz w:val="28"/>
      <w:szCs w:val="28"/>
    </w:rPr>
  </w:style>
  <w:style w:type="character" w:customStyle="1" w:styleId="Pealkiri4Mrk">
    <w:name w:val="Pealkiri 4 Märk"/>
    <w:basedOn w:val="Liguvaikefont"/>
    <w:rPr>
      <w:rFonts w:eastAsia="Times New Roman" w:cs="Times New Roman"/>
      <w:i/>
      <w:iCs/>
      <w:color w:val="0F4761"/>
    </w:rPr>
  </w:style>
  <w:style w:type="character" w:customStyle="1" w:styleId="Pealkiri5Mrk">
    <w:name w:val="Pealkiri 5 Märk"/>
    <w:basedOn w:val="Liguvaikefont"/>
    <w:rPr>
      <w:rFonts w:eastAsia="Times New Roman" w:cs="Times New Roman"/>
      <w:color w:val="0F4761"/>
    </w:rPr>
  </w:style>
  <w:style w:type="character" w:customStyle="1" w:styleId="Pealkiri6Mrk">
    <w:name w:val="Pealkiri 6 Märk"/>
    <w:basedOn w:val="Liguvaikefont"/>
    <w:rPr>
      <w:rFonts w:eastAsia="Times New Roman" w:cs="Times New Roman"/>
      <w:i/>
      <w:iCs/>
      <w:color w:val="595959"/>
    </w:rPr>
  </w:style>
  <w:style w:type="character" w:customStyle="1" w:styleId="Pealkiri7Mrk">
    <w:name w:val="Pealkiri 7 Märk"/>
    <w:basedOn w:val="Liguvaikefont"/>
    <w:rPr>
      <w:rFonts w:eastAsia="Times New Roman" w:cs="Times New Roman"/>
      <w:color w:val="595959"/>
    </w:rPr>
  </w:style>
  <w:style w:type="character" w:customStyle="1" w:styleId="Pealkiri8Mrk">
    <w:name w:val="Pealkiri 8 Märk"/>
    <w:basedOn w:val="Liguvaikefont"/>
    <w:rPr>
      <w:rFonts w:eastAsia="Times New Roman" w:cs="Times New Roman"/>
      <w:i/>
      <w:iCs/>
      <w:color w:val="272727"/>
    </w:rPr>
  </w:style>
  <w:style w:type="character" w:customStyle="1" w:styleId="Pealkiri9Mrk">
    <w:name w:val="Pealkiri 9 Märk"/>
    <w:basedOn w:val="Liguvaikefont"/>
    <w:rPr>
      <w:rFonts w:eastAsia="Times New Roman" w:cs="Times New Roman"/>
      <w:color w:val="272727"/>
    </w:rPr>
  </w:style>
  <w:style w:type="paragraph" w:styleId="Pealkiri">
    <w:name w:val="Title"/>
    <w:basedOn w:val="Normaallaad"/>
    <w:next w:val="Normaallaad"/>
    <w:uiPriority w:val="10"/>
    <w:qFormat/>
    <w:pPr>
      <w:spacing w:after="80"/>
      <w:contextualSpacing/>
    </w:pPr>
    <w:rPr>
      <w:rFonts w:ascii="Aptos Display" w:eastAsia="Times New Roman" w:hAnsi="Aptos Display"/>
      <w:spacing w:val="-10"/>
      <w:kern w:val="3"/>
      <w:sz w:val="56"/>
      <w:szCs w:val="56"/>
    </w:rPr>
  </w:style>
  <w:style w:type="character" w:customStyle="1" w:styleId="PealkiriMrk">
    <w:name w:val="Pealkiri Märk"/>
    <w:basedOn w:val="Liguvaikefont"/>
    <w:uiPriority w:val="10"/>
    <w:rPr>
      <w:rFonts w:ascii="Aptos Display" w:eastAsia="Times New Roman" w:hAnsi="Aptos Display" w:cs="Times New Roman"/>
      <w:spacing w:val="-10"/>
      <w:kern w:val="3"/>
      <w:sz w:val="56"/>
      <w:szCs w:val="56"/>
    </w:rPr>
  </w:style>
  <w:style w:type="paragraph" w:styleId="Alapealkiri">
    <w:name w:val="Subtitle"/>
    <w:basedOn w:val="Normaallaad"/>
    <w:next w:val="Normaallaad"/>
    <w:uiPriority w:val="11"/>
    <w:qFormat/>
    <w:rPr>
      <w:rFonts w:eastAsia="Times New Roman"/>
      <w:color w:val="595959"/>
      <w:spacing w:val="15"/>
      <w:sz w:val="28"/>
      <w:szCs w:val="28"/>
    </w:rPr>
  </w:style>
  <w:style w:type="character" w:customStyle="1" w:styleId="AlapealkiriMrk">
    <w:name w:val="Alapealkiri Märk"/>
    <w:basedOn w:val="Liguvaikefont"/>
    <w:rPr>
      <w:rFonts w:eastAsia="Times New Roman" w:cs="Times New Roman"/>
      <w:color w:val="595959"/>
      <w:spacing w:val="15"/>
      <w:sz w:val="28"/>
      <w:szCs w:val="28"/>
    </w:rPr>
  </w:style>
  <w:style w:type="paragraph" w:styleId="Tsitaat">
    <w:name w:val="Quote"/>
    <w:basedOn w:val="Normaallaad"/>
    <w:next w:val="Normaallaad"/>
    <w:pPr>
      <w:spacing w:before="160"/>
      <w:jc w:val="center"/>
    </w:pPr>
    <w:rPr>
      <w:i/>
      <w:iCs/>
      <w:color w:val="404040"/>
    </w:rPr>
  </w:style>
  <w:style w:type="character" w:customStyle="1" w:styleId="TsitaatMrk">
    <w:name w:val="Tsitaat Märk"/>
    <w:basedOn w:val="Liguvaikefont"/>
    <w:rPr>
      <w:i/>
      <w:iCs/>
      <w:color w:val="404040"/>
    </w:rPr>
  </w:style>
  <w:style w:type="paragraph" w:styleId="Loendilik">
    <w:name w:val="List Paragraph"/>
    <w:basedOn w:val="Normaallaad"/>
    <w:pPr>
      <w:ind w:left="720"/>
      <w:contextualSpacing/>
    </w:pPr>
  </w:style>
  <w:style w:type="character" w:styleId="Selgeltmrgatavrhutus">
    <w:name w:val="Intense Emphasis"/>
    <w:basedOn w:val="Liguvaikefont"/>
    <w:rPr>
      <w:i/>
      <w:iCs/>
      <w:color w:val="0F4761"/>
    </w:rPr>
  </w:style>
  <w:style w:type="paragraph" w:styleId="Selgeltmrgatavtsitaat">
    <w:name w:val="Intense Quote"/>
    <w:basedOn w:val="Normaallaad"/>
    <w:next w:val="Normaallaad"/>
    <w:pPr>
      <w:pBdr>
        <w:top w:val="single" w:sz="4" w:space="10" w:color="0F4761"/>
        <w:bottom w:val="single" w:sz="4" w:space="10" w:color="0F4761"/>
      </w:pBdr>
      <w:spacing w:before="360" w:after="360"/>
      <w:ind w:left="864" w:right="864"/>
      <w:jc w:val="center"/>
    </w:pPr>
    <w:rPr>
      <w:i/>
      <w:iCs/>
      <w:color w:val="0F4761"/>
    </w:rPr>
  </w:style>
  <w:style w:type="character" w:customStyle="1" w:styleId="SelgeltmrgatavtsitaatMrk">
    <w:name w:val="Selgelt märgatav tsitaat Märk"/>
    <w:basedOn w:val="Liguvaikefont"/>
    <w:rPr>
      <w:i/>
      <w:iCs/>
      <w:color w:val="0F4761"/>
    </w:rPr>
  </w:style>
  <w:style w:type="character" w:styleId="Selgeltmrgatavviide">
    <w:name w:val="Intense Reference"/>
    <w:basedOn w:val="Liguvaikefont"/>
    <w:rPr>
      <w:b/>
      <w:bCs/>
      <w:smallCaps/>
      <w:color w:val="0F4761"/>
      <w:spacing w:val="5"/>
    </w:rPr>
  </w:style>
  <w:style w:type="character" w:styleId="Hperlink">
    <w:name w:val="Hyperlink"/>
    <w:basedOn w:val="Liguvaikefont"/>
    <w:rPr>
      <w:color w:val="467886"/>
      <w:u w:val="single"/>
    </w:rPr>
  </w:style>
  <w:style w:type="paragraph" w:customStyle="1" w:styleId="Default">
    <w:name w:val="Default"/>
    <w:pPr>
      <w:autoSpaceDE w:val="0"/>
      <w:spacing w:after="0"/>
    </w:pPr>
    <w:rPr>
      <w:rFonts w:ascii="Times New Roman" w:hAnsi="Times New Roman"/>
      <w:color w:val="000000"/>
      <w:kern w:val="0"/>
      <w:sz w:val="24"/>
      <w:szCs w:val="24"/>
    </w:rPr>
  </w:style>
  <w:style w:type="character" w:customStyle="1" w:styleId="tyhik">
    <w:name w:val="tyhik"/>
    <w:basedOn w:val="Liguvaikefont"/>
    <w:rsid w:val="00141BB4"/>
  </w:style>
  <w:style w:type="character" w:styleId="Tugev">
    <w:name w:val="Strong"/>
    <w:basedOn w:val="Liguvaikefont"/>
    <w:uiPriority w:val="22"/>
    <w:qFormat/>
    <w:rsid w:val="007B1744"/>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48833">
      <w:bodyDiv w:val="1"/>
      <w:marLeft w:val="0"/>
      <w:marRight w:val="0"/>
      <w:marTop w:val="0"/>
      <w:marBottom w:val="0"/>
      <w:divBdr>
        <w:top w:val="none" w:sz="0" w:space="0" w:color="auto"/>
        <w:left w:val="none" w:sz="0" w:space="0" w:color="auto"/>
        <w:bottom w:val="none" w:sz="0" w:space="0" w:color="auto"/>
        <w:right w:val="none" w:sz="0" w:space="0" w:color="auto"/>
      </w:divBdr>
    </w:div>
    <w:div w:id="207434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a@politsei.ee" TargetMode="External"/><Relationship Id="rId3" Type="http://schemas.openxmlformats.org/officeDocument/2006/relationships/settings" Target="settings.xml"/><Relationship Id="rId7" Type="http://schemas.openxmlformats.org/officeDocument/2006/relationships/hyperlink" Target="https://www.riigiteataja.ee/akt/127032024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2453</Words>
  <Characters>14229</Characters>
  <Application>Microsoft Office Word</Application>
  <DocSecurity>0</DocSecurity>
  <Lines>118</Lines>
  <Paragraphs>33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Koitne</dc:creator>
  <dc:description/>
  <cp:lastModifiedBy>Kaire Koitne</cp:lastModifiedBy>
  <cp:revision>11</cp:revision>
  <dcterms:created xsi:type="dcterms:W3CDTF">2024-07-15T11:20:00Z</dcterms:created>
  <dcterms:modified xsi:type="dcterms:W3CDTF">2024-08-15T07:33:00Z</dcterms:modified>
</cp:coreProperties>
</file>